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F4" w:rsidRPr="005139E6" w:rsidRDefault="006A64F4" w:rsidP="006A64F4">
      <w:pPr>
        <w:pStyle w:val="NormalWeb"/>
        <w:spacing w:before="0" w:beforeAutospacing="0" w:after="0" w:afterAutospacing="0" w:line="360" w:lineRule="auto"/>
        <w:jc w:val="center"/>
        <w:textAlignment w:val="baseline"/>
        <w:rPr>
          <w:sz w:val="28"/>
          <w:szCs w:val="28"/>
        </w:rPr>
      </w:pPr>
      <w:r w:rsidRPr="005139E6">
        <w:rPr>
          <w:rFonts w:eastAsia="+mn-ea"/>
          <w:b/>
          <w:bCs/>
          <w:kern w:val="24"/>
          <w:sz w:val="28"/>
          <w:szCs w:val="28"/>
        </w:rPr>
        <w:t xml:space="preserve">NGỘ ĐỘC THỰC PHẨM </w:t>
      </w:r>
      <w:r w:rsidRPr="005139E6">
        <w:rPr>
          <w:rFonts w:eastAsia="+mn-ea"/>
          <w:kern w:val="24"/>
          <w:sz w:val="28"/>
          <w:szCs w:val="28"/>
        </w:rPr>
        <w:t xml:space="preserve"> </w:t>
      </w:r>
    </w:p>
    <w:p w:rsidR="009C10E9" w:rsidRPr="009C10E9" w:rsidRDefault="005238EF" w:rsidP="006A64F4">
      <w:pPr>
        <w:pStyle w:val="NormalWeb"/>
        <w:spacing w:before="0" w:beforeAutospacing="0" w:after="0" w:afterAutospacing="0" w:line="360" w:lineRule="auto"/>
        <w:jc w:val="both"/>
        <w:textAlignment w:val="baseline"/>
        <w:rPr>
          <w:b/>
          <w:color w:val="000000"/>
          <w:sz w:val="28"/>
          <w:szCs w:val="28"/>
        </w:rPr>
      </w:pPr>
      <w:r w:rsidRPr="009C10E9">
        <w:rPr>
          <w:b/>
          <w:color w:val="000000"/>
          <w:sz w:val="28"/>
          <w:szCs w:val="28"/>
        </w:rPr>
        <w:t xml:space="preserve"> </w:t>
      </w:r>
      <w:r w:rsidRPr="009C10E9">
        <w:rPr>
          <w:b/>
          <w:color w:val="000000"/>
          <w:sz w:val="28"/>
          <w:szCs w:val="28"/>
        </w:rPr>
        <w:tab/>
      </w:r>
      <w:r w:rsidR="009C10E9" w:rsidRPr="009C10E9">
        <w:rPr>
          <w:b/>
          <w:color w:val="000000"/>
          <w:sz w:val="28"/>
          <w:szCs w:val="28"/>
        </w:rPr>
        <w:t>I. MỘT SỐ KHÁI NIỆM</w:t>
      </w:r>
    </w:p>
    <w:p w:rsidR="005238EF" w:rsidRPr="005238EF" w:rsidRDefault="005238EF" w:rsidP="009C10E9">
      <w:pPr>
        <w:pStyle w:val="NormalWeb"/>
        <w:spacing w:before="0" w:beforeAutospacing="0" w:after="0" w:afterAutospacing="0" w:line="360" w:lineRule="auto"/>
        <w:ind w:firstLine="720"/>
        <w:jc w:val="both"/>
        <w:textAlignment w:val="baseline"/>
        <w:rPr>
          <w:rFonts w:eastAsia="+mn-ea"/>
          <w:kern w:val="24"/>
          <w:sz w:val="28"/>
          <w:szCs w:val="28"/>
        </w:rPr>
      </w:pPr>
      <w:r w:rsidRPr="005238EF">
        <w:rPr>
          <w:iCs/>
          <w:color w:val="000000"/>
          <w:sz w:val="28"/>
          <w:szCs w:val="28"/>
        </w:rPr>
        <w:t xml:space="preserve">Ngộ độc thực phẩm </w:t>
      </w:r>
      <w:r w:rsidRPr="005238EF">
        <w:rPr>
          <w:color w:val="000000"/>
          <w:sz w:val="28"/>
          <w:szCs w:val="28"/>
        </w:rPr>
        <w:t xml:space="preserve">là tình trạng bệnh lý do hấp thụ thực phẩm bị ô nhiễm hoặc có chứa chất độc. </w:t>
      </w:r>
      <w:r w:rsidR="006A64F4" w:rsidRPr="005238EF">
        <w:rPr>
          <w:rFonts w:eastAsia="+mn-ea"/>
          <w:kern w:val="24"/>
          <w:sz w:val="28"/>
          <w:szCs w:val="28"/>
          <w:lang w:val="vi-VN"/>
        </w:rPr>
        <w:t xml:space="preserve">          </w:t>
      </w:r>
    </w:p>
    <w:p w:rsidR="005238EF" w:rsidRPr="005238EF" w:rsidRDefault="005238EF" w:rsidP="005238EF">
      <w:pPr>
        <w:spacing w:before="100" w:after="100" w:line="360" w:lineRule="auto"/>
        <w:ind w:firstLine="720"/>
        <w:rPr>
          <w:rFonts w:cs="Times New Roman"/>
          <w:color w:val="000000"/>
          <w:sz w:val="28"/>
          <w:szCs w:val="28"/>
        </w:rPr>
      </w:pPr>
      <w:r w:rsidRPr="005238EF">
        <w:rPr>
          <w:rFonts w:cs="Times New Roman"/>
          <w:iCs/>
          <w:color w:val="000000"/>
          <w:sz w:val="28"/>
          <w:szCs w:val="28"/>
        </w:rPr>
        <w:t>Nguy cơ ô nhiễm thực phẩm</w:t>
      </w:r>
      <w:r w:rsidRPr="005238EF">
        <w:rPr>
          <w:rFonts w:cs="Times New Roman"/>
          <w:color w:val="000000"/>
          <w:sz w:val="28"/>
          <w:szCs w:val="28"/>
        </w:rPr>
        <w:t xml:space="preserve"> là khả năng các tác nhân gây ô nhiễm xâm nhập vào thực phẩm trong quá trình sản xuất, kinh doanh.</w:t>
      </w:r>
    </w:p>
    <w:p w:rsidR="005238EF" w:rsidRDefault="005238EF" w:rsidP="005238EF">
      <w:pPr>
        <w:spacing w:before="100" w:after="100" w:line="360" w:lineRule="auto"/>
        <w:ind w:firstLine="720"/>
        <w:rPr>
          <w:rFonts w:cs="Times New Roman"/>
          <w:color w:val="000000"/>
          <w:sz w:val="28"/>
          <w:szCs w:val="28"/>
        </w:rPr>
      </w:pPr>
      <w:r w:rsidRPr="005238EF">
        <w:rPr>
          <w:rFonts w:cs="Times New Roman"/>
          <w:iCs/>
          <w:color w:val="000000"/>
          <w:sz w:val="28"/>
          <w:szCs w:val="28"/>
        </w:rPr>
        <w:t xml:space="preserve">Ô nhiễm thực phẩm </w:t>
      </w:r>
      <w:r w:rsidRPr="005238EF">
        <w:rPr>
          <w:rFonts w:cs="Times New Roman"/>
          <w:color w:val="000000"/>
          <w:sz w:val="28"/>
          <w:szCs w:val="28"/>
        </w:rPr>
        <w:t>là sự xuất hiện tác nhân làm ô nhiễm thực phẩm gây hại đến sức khỏe, tính mạng con người.</w:t>
      </w:r>
    </w:p>
    <w:p w:rsidR="005238EF" w:rsidRPr="005238EF" w:rsidRDefault="005238EF" w:rsidP="005238EF">
      <w:pPr>
        <w:spacing w:before="100" w:after="100" w:line="360" w:lineRule="auto"/>
        <w:ind w:firstLine="720"/>
        <w:rPr>
          <w:rFonts w:cs="Times New Roman"/>
          <w:color w:val="000000"/>
          <w:sz w:val="28"/>
          <w:szCs w:val="28"/>
        </w:rPr>
      </w:pPr>
      <w:r w:rsidRPr="005238EF">
        <w:rPr>
          <w:rFonts w:cs="Times New Roman"/>
          <w:iCs/>
          <w:color w:val="000000"/>
          <w:spacing w:val="-4"/>
          <w:sz w:val="28"/>
          <w:szCs w:val="28"/>
        </w:rPr>
        <w:t xml:space="preserve">Tác nhân gây ô nhiễm </w:t>
      </w:r>
      <w:r w:rsidRPr="005238EF">
        <w:rPr>
          <w:rFonts w:cs="Times New Roman"/>
          <w:color w:val="000000"/>
          <w:spacing w:val="-4"/>
          <w:sz w:val="28"/>
          <w:szCs w:val="28"/>
        </w:rPr>
        <w:t>là yếu</w:t>
      </w:r>
      <w:r w:rsidRPr="0022244C">
        <w:rPr>
          <w:rFonts w:cs="Times New Roman"/>
          <w:color w:val="000000"/>
          <w:spacing w:val="-4"/>
          <w:sz w:val="28"/>
          <w:szCs w:val="28"/>
        </w:rPr>
        <w:t xml:space="preserve"> tố không mong muốn, không được chủ động </w:t>
      </w:r>
      <w:r w:rsidRPr="0022244C">
        <w:rPr>
          <w:rFonts w:cs="Times New Roman"/>
          <w:color w:val="000000"/>
          <w:sz w:val="28"/>
          <w:szCs w:val="28"/>
        </w:rPr>
        <w:t>cho thêm vào thực phẩm, có nguy cơ ảnh hưởng xấu đến an toàn thực phẩm</w:t>
      </w:r>
    </w:p>
    <w:p w:rsidR="006A64F4" w:rsidRPr="005139E6" w:rsidRDefault="006A64F4" w:rsidP="005238EF">
      <w:pPr>
        <w:pStyle w:val="NormalWeb"/>
        <w:spacing w:before="0" w:beforeAutospacing="0" w:after="0" w:afterAutospacing="0" w:line="360" w:lineRule="auto"/>
        <w:ind w:firstLine="720"/>
        <w:jc w:val="both"/>
        <w:textAlignment w:val="baseline"/>
        <w:rPr>
          <w:sz w:val="28"/>
          <w:szCs w:val="28"/>
        </w:rPr>
      </w:pPr>
      <w:r w:rsidRPr="005139E6">
        <w:rPr>
          <w:rFonts w:eastAsia="+mn-ea"/>
          <w:kern w:val="24"/>
          <w:sz w:val="28"/>
          <w:szCs w:val="28"/>
        </w:rPr>
        <w:t xml:space="preserve">Có 02 dạng NĐTP: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ab/>
      </w:r>
      <w:r w:rsidRPr="005139E6">
        <w:rPr>
          <w:rFonts w:eastAsia="+mn-ea"/>
          <w:i/>
          <w:iCs/>
          <w:kern w:val="24"/>
          <w:sz w:val="28"/>
          <w:szCs w:val="28"/>
          <w:lang w:val="vi-VN"/>
        </w:rPr>
        <w:t xml:space="preserve">+ </w:t>
      </w:r>
      <w:r w:rsidRPr="005139E6">
        <w:rPr>
          <w:rFonts w:eastAsia="+mn-ea"/>
          <w:i/>
          <w:iCs/>
          <w:kern w:val="24"/>
          <w:sz w:val="28"/>
          <w:szCs w:val="28"/>
        </w:rPr>
        <w:t xml:space="preserve">Ngộ độc cấp tính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i/>
          <w:iCs/>
          <w:kern w:val="24"/>
          <w:sz w:val="28"/>
          <w:szCs w:val="28"/>
          <w:lang w:val="vi-VN"/>
        </w:rPr>
        <w:tab/>
        <w:t>+  N</w:t>
      </w:r>
      <w:r w:rsidRPr="005139E6">
        <w:rPr>
          <w:rFonts w:eastAsia="+mn-ea"/>
          <w:i/>
          <w:iCs/>
          <w:kern w:val="24"/>
          <w:sz w:val="28"/>
          <w:szCs w:val="28"/>
        </w:rPr>
        <w:t xml:space="preserve">gộ độc mãn tính </w:t>
      </w:r>
    </w:p>
    <w:p w:rsidR="006A64F4" w:rsidRPr="009C10E9" w:rsidRDefault="006A64F4" w:rsidP="006A64F4">
      <w:pPr>
        <w:pStyle w:val="ListParagraph"/>
        <w:numPr>
          <w:ilvl w:val="0"/>
          <w:numId w:val="1"/>
        </w:numPr>
        <w:spacing w:line="360" w:lineRule="auto"/>
        <w:jc w:val="both"/>
        <w:rPr>
          <w:b/>
          <w:sz w:val="28"/>
          <w:szCs w:val="28"/>
        </w:rPr>
      </w:pPr>
      <w:r w:rsidRPr="009C10E9">
        <w:rPr>
          <w:rFonts w:eastAsia="+mn-ea"/>
          <w:b/>
          <w:bCs/>
          <w:kern w:val="24"/>
          <w:sz w:val="28"/>
          <w:szCs w:val="28"/>
          <w:lang w:val="vi-VN"/>
        </w:rPr>
        <w:t xml:space="preserve">Ngộ độc </w:t>
      </w:r>
      <w:r w:rsidRPr="009C10E9">
        <w:rPr>
          <w:rFonts w:eastAsia="+mn-ea"/>
          <w:b/>
          <w:bCs/>
          <w:kern w:val="24"/>
          <w:sz w:val="28"/>
          <w:szCs w:val="28"/>
        </w:rPr>
        <w:t>cấp tính</w:t>
      </w:r>
      <w:r w:rsidRPr="009C10E9">
        <w:rPr>
          <w:rFonts w:eastAsia="+mn-ea"/>
          <w:b/>
          <w:bCs/>
          <w:kern w:val="24"/>
          <w:sz w:val="28"/>
          <w:szCs w:val="28"/>
          <w:lang w:val="vi-VN"/>
        </w:rPr>
        <w:t xml:space="preserve"> </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lang w:val="vi-VN"/>
        </w:rPr>
        <w:t xml:space="preserve">       L</w:t>
      </w:r>
      <w:r w:rsidRPr="005139E6">
        <w:rPr>
          <w:rFonts w:eastAsia="+mn-ea"/>
          <w:kern w:val="24"/>
          <w:sz w:val="28"/>
          <w:szCs w:val="28"/>
        </w:rPr>
        <w:t>à một hội chứng cấp tính, xảy ra đột</w:t>
      </w:r>
      <w:r w:rsidRPr="005139E6">
        <w:rPr>
          <w:rFonts w:eastAsia="+mn-ea"/>
          <w:kern w:val="24"/>
          <w:sz w:val="28"/>
          <w:szCs w:val="28"/>
          <w:lang w:val="vi-VN"/>
        </w:rPr>
        <w:t xml:space="preserve"> ngột, </w:t>
      </w:r>
      <w:r w:rsidRPr="005139E6">
        <w:rPr>
          <w:rFonts w:eastAsia="+mn-ea"/>
          <w:kern w:val="24"/>
          <w:sz w:val="28"/>
          <w:szCs w:val="28"/>
        </w:rPr>
        <w:t xml:space="preserve"> thường ăn phải các thức ăn có nhiễm vi sinh vật </w:t>
      </w:r>
      <w:r w:rsidRPr="005139E6">
        <w:rPr>
          <w:rFonts w:eastAsia="+mn-ea"/>
          <w:i/>
          <w:iCs/>
          <w:kern w:val="24"/>
          <w:sz w:val="28"/>
          <w:szCs w:val="28"/>
        </w:rPr>
        <w:t xml:space="preserve">(vi khuẩn, virut…) </w:t>
      </w:r>
      <w:r w:rsidRPr="005139E6">
        <w:rPr>
          <w:rFonts w:eastAsia="+mn-ea"/>
          <w:kern w:val="24"/>
          <w:sz w:val="28"/>
          <w:szCs w:val="28"/>
        </w:rPr>
        <w:t xml:space="preserve">hay các hóa chất gây độc hại với lượng lớn., có các </w:t>
      </w:r>
      <w:r w:rsidRPr="005139E6">
        <w:rPr>
          <w:rFonts w:eastAsia="+mn-ea"/>
          <w:kern w:val="24"/>
          <w:sz w:val="28"/>
          <w:szCs w:val="28"/>
          <w:lang w:val="vi-VN"/>
        </w:rPr>
        <w:t xml:space="preserve">triệu chứng </w:t>
      </w:r>
      <w:r w:rsidRPr="005139E6">
        <w:rPr>
          <w:rFonts w:eastAsia="+mn-ea"/>
          <w:kern w:val="24"/>
          <w:sz w:val="28"/>
          <w:szCs w:val="28"/>
        </w:rPr>
        <w:t xml:space="preserve">biểu hiện: </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lang w:val="vi-VN"/>
        </w:rPr>
        <w:tab/>
      </w:r>
      <w:r w:rsidRPr="005139E6">
        <w:rPr>
          <w:rFonts w:eastAsia="+mn-ea"/>
          <w:iCs/>
          <w:kern w:val="24"/>
          <w:sz w:val="28"/>
          <w:szCs w:val="28"/>
          <w:lang w:val="vi-VN"/>
        </w:rPr>
        <w:t xml:space="preserve">- </w:t>
      </w:r>
      <w:r w:rsidRPr="005139E6">
        <w:rPr>
          <w:rFonts w:eastAsia="+mn-ea"/>
          <w:iCs/>
          <w:kern w:val="24"/>
          <w:sz w:val="28"/>
          <w:szCs w:val="28"/>
        </w:rPr>
        <w:t xml:space="preserve">đi ngoài phân lỏng nhiều lần trong ngày, </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iCs/>
          <w:kern w:val="24"/>
          <w:sz w:val="28"/>
          <w:szCs w:val="28"/>
          <w:lang w:val="vi-VN"/>
        </w:rPr>
        <w:tab/>
        <w:t xml:space="preserve">- </w:t>
      </w:r>
      <w:r w:rsidRPr="005139E6">
        <w:rPr>
          <w:rFonts w:eastAsia="+mn-ea"/>
          <w:iCs/>
          <w:kern w:val="24"/>
          <w:sz w:val="28"/>
          <w:szCs w:val="28"/>
        </w:rPr>
        <w:t xml:space="preserve">đau bụng, buồn nôn hoặc nôn mửa liên tục, </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iCs/>
          <w:kern w:val="24"/>
          <w:sz w:val="28"/>
          <w:szCs w:val="28"/>
          <w:lang w:val="vi-VN"/>
        </w:rPr>
        <w:tab/>
        <w:t xml:space="preserve">- </w:t>
      </w:r>
      <w:r w:rsidRPr="005139E6">
        <w:rPr>
          <w:rFonts w:eastAsia="+mn-ea"/>
          <w:iCs/>
          <w:kern w:val="24"/>
          <w:sz w:val="28"/>
          <w:szCs w:val="28"/>
        </w:rPr>
        <w:t xml:space="preserve">mệt mỏi, khó chịu, đau đầu, hoa mắt, chóng mặt và những biểu hiện khác tùy theo đặc điểm của từng loại ngộ độc (tê liệt thần kinh, co giật, rối loạn hô hấp, tuần hoàn, vận động…) </w:t>
      </w:r>
    </w:p>
    <w:p w:rsidR="006A64F4" w:rsidRPr="005139E6" w:rsidRDefault="006A64F4" w:rsidP="006A64F4">
      <w:pPr>
        <w:pStyle w:val="NormalWeb"/>
        <w:spacing w:before="0" w:beforeAutospacing="0" w:after="0" w:afterAutospacing="0" w:line="360" w:lineRule="auto"/>
        <w:ind w:firstLine="720"/>
        <w:jc w:val="both"/>
        <w:textAlignment w:val="baseline"/>
        <w:rPr>
          <w:sz w:val="28"/>
          <w:szCs w:val="28"/>
        </w:rPr>
      </w:pPr>
      <w:r w:rsidRPr="005139E6">
        <w:rPr>
          <w:rFonts w:eastAsia="+mn-ea"/>
          <w:b/>
          <w:bCs/>
          <w:kern w:val="24"/>
          <w:sz w:val="28"/>
          <w:szCs w:val="28"/>
          <w:lang w:val="vi-VN"/>
        </w:rPr>
        <w:t xml:space="preserve">2. Ngộ độc mạn </w:t>
      </w:r>
      <w:r w:rsidRPr="005139E6">
        <w:rPr>
          <w:rFonts w:eastAsia="+mn-ea"/>
          <w:b/>
          <w:bCs/>
          <w:kern w:val="24"/>
          <w:sz w:val="28"/>
          <w:szCs w:val="28"/>
        </w:rPr>
        <w:t>tính</w:t>
      </w:r>
      <w:r w:rsidRPr="005139E6">
        <w:rPr>
          <w:rFonts w:eastAsia="+mn-ea"/>
          <w:b/>
          <w:bCs/>
          <w:kern w:val="24"/>
          <w:sz w:val="28"/>
          <w:szCs w:val="28"/>
          <w:lang w:val="vi-VN"/>
        </w:rPr>
        <w:t xml:space="preserve"> </w:t>
      </w:r>
    </w:p>
    <w:p w:rsidR="006A64F4" w:rsidRPr="005139E6" w:rsidRDefault="006A64F4" w:rsidP="006A64F4">
      <w:pPr>
        <w:pStyle w:val="NormalWeb"/>
        <w:spacing w:before="0" w:beforeAutospacing="0" w:after="0" w:afterAutospacing="0" w:line="360" w:lineRule="auto"/>
        <w:jc w:val="both"/>
        <w:textAlignment w:val="baseline"/>
        <w:rPr>
          <w:rFonts w:eastAsia="+mn-ea"/>
          <w:kern w:val="24"/>
          <w:sz w:val="28"/>
          <w:szCs w:val="28"/>
        </w:rPr>
      </w:pPr>
      <w:r w:rsidRPr="005139E6">
        <w:rPr>
          <w:rFonts w:eastAsia="+mn-ea"/>
          <w:kern w:val="24"/>
          <w:sz w:val="28"/>
          <w:szCs w:val="28"/>
          <w:lang w:val="vi-VN"/>
        </w:rPr>
        <w:tab/>
        <w:t>T</w:t>
      </w:r>
      <w:r w:rsidRPr="005139E6">
        <w:rPr>
          <w:rFonts w:eastAsia="+mn-ea"/>
          <w:kern w:val="24"/>
          <w:sz w:val="28"/>
          <w:szCs w:val="28"/>
        </w:rPr>
        <w:t xml:space="preserve">hường không có dấu hiệu rõ ràng sau khi </w:t>
      </w:r>
      <w:r w:rsidRPr="005139E6">
        <w:rPr>
          <w:rFonts w:eastAsia="+mn-ea"/>
          <w:iCs/>
          <w:kern w:val="24"/>
          <w:sz w:val="28"/>
          <w:szCs w:val="28"/>
        </w:rPr>
        <w:t>ăn phải các thức ăn bị ô nhiễm hoặc chứa chất độc.</w:t>
      </w:r>
      <w:r w:rsidRPr="005139E6">
        <w:rPr>
          <w:rFonts w:eastAsia="+mn-ea"/>
          <w:kern w:val="24"/>
          <w:sz w:val="28"/>
          <w:szCs w:val="28"/>
        </w:rPr>
        <w:t xml:space="preserve"> Nhưng chất độc có trong thức ăn này </w:t>
      </w:r>
      <w:r w:rsidRPr="005139E6">
        <w:rPr>
          <w:rFonts w:eastAsia="+mn-ea"/>
          <w:iCs/>
          <w:kern w:val="24"/>
          <w:sz w:val="28"/>
          <w:szCs w:val="28"/>
        </w:rPr>
        <w:t>sẽ tích luỹ ở những bộ phận trong cơ thể</w:t>
      </w:r>
      <w:r w:rsidRPr="005139E6">
        <w:rPr>
          <w:rFonts w:eastAsia="+mn-ea"/>
          <w:kern w:val="24"/>
          <w:sz w:val="28"/>
          <w:szCs w:val="28"/>
        </w:rPr>
        <w:t xml:space="preserve">, gây ảnh hưởng đến </w:t>
      </w:r>
      <w:r w:rsidRPr="005139E6">
        <w:rPr>
          <w:rFonts w:eastAsia="+mn-ea"/>
          <w:iCs/>
          <w:kern w:val="24"/>
          <w:sz w:val="28"/>
          <w:szCs w:val="28"/>
        </w:rPr>
        <w:t>quá trình chuyển hoá các chất</w:t>
      </w:r>
      <w:r w:rsidRPr="005139E6">
        <w:rPr>
          <w:rFonts w:eastAsia="+mn-ea"/>
          <w:kern w:val="24"/>
          <w:sz w:val="28"/>
          <w:szCs w:val="28"/>
        </w:rPr>
        <w:t xml:space="preserve">, rối loạn hấp </w:t>
      </w:r>
      <w:r w:rsidRPr="005139E6">
        <w:rPr>
          <w:rFonts w:eastAsia="+mn-ea"/>
          <w:kern w:val="24"/>
          <w:sz w:val="28"/>
          <w:szCs w:val="28"/>
        </w:rPr>
        <w:lastRenderedPageBreak/>
        <w:t xml:space="preserve">thu gây nên </w:t>
      </w:r>
      <w:r w:rsidRPr="005139E6">
        <w:rPr>
          <w:rFonts w:eastAsia="+mn-ea"/>
          <w:iCs/>
          <w:kern w:val="24"/>
          <w:sz w:val="28"/>
          <w:szCs w:val="28"/>
        </w:rPr>
        <w:t xml:space="preserve">suy nhược, mệt mỏi kéo dài </w:t>
      </w:r>
      <w:r w:rsidRPr="005139E6">
        <w:rPr>
          <w:rFonts w:eastAsia="+mn-ea"/>
          <w:kern w:val="24"/>
          <w:sz w:val="28"/>
          <w:szCs w:val="28"/>
        </w:rPr>
        <w:t xml:space="preserve">hay các bệnh mãn tính khác, cũng có khi các chất độc </w:t>
      </w:r>
      <w:r w:rsidRPr="005139E6">
        <w:rPr>
          <w:rFonts w:eastAsia="+mn-ea"/>
          <w:iCs/>
          <w:kern w:val="24"/>
          <w:sz w:val="28"/>
          <w:szCs w:val="28"/>
        </w:rPr>
        <w:t>gây biến đổi các tế bào và gây ung thư</w:t>
      </w:r>
      <w:r w:rsidRPr="005139E6">
        <w:rPr>
          <w:rFonts w:eastAsia="+mn-ea"/>
          <w:kern w:val="24"/>
          <w:sz w:val="28"/>
          <w:szCs w:val="28"/>
        </w:rPr>
        <w:t xml:space="preserve">. </w:t>
      </w:r>
    </w:p>
    <w:p w:rsidR="006A64F4" w:rsidRPr="005139E6" w:rsidRDefault="006A64F4" w:rsidP="006A64F4">
      <w:pPr>
        <w:pStyle w:val="NormalWeb"/>
        <w:spacing w:before="0" w:beforeAutospacing="0" w:after="0" w:afterAutospacing="0" w:line="360" w:lineRule="auto"/>
        <w:ind w:firstLine="720"/>
        <w:jc w:val="both"/>
        <w:textAlignment w:val="baseline"/>
        <w:rPr>
          <w:sz w:val="28"/>
          <w:szCs w:val="28"/>
        </w:rPr>
      </w:pPr>
      <w:r w:rsidRPr="005139E6">
        <w:rPr>
          <w:rFonts w:eastAsia="+mn-ea"/>
          <w:iCs/>
          <w:kern w:val="24"/>
          <w:sz w:val="28"/>
          <w:szCs w:val="28"/>
        </w:rPr>
        <w:t>Ngộ độc mãn tính thường do ăn phải các thức ăn ô nhiễm các hóa chất gây độc hại liên tục trong thời gian dài.</w:t>
      </w:r>
    </w:p>
    <w:p w:rsidR="009C10E9" w:rsidRDefault="009C10E9" w:rsidP="009C10E9">
      <w:pPr>
        <w:pStyle w:val="NormalWeb"/>
        <w:spacing w:before="0" w:beforeAutospacing="0" w:after="0" w:afterAutospacing="0" w:line="360" w:lineRule="auto"/>
        <w:textAlignment w:val="baseline"/>
        <w:rPr>
          <w:rFonts w:eastAsia="+mn-ea"/>
          <w:b/>
          <w:bCs/>
          <w:kern w:val="24"/>
          <w:sz w:val="28"/>
          <w:szCs w:val="28"/>
        </w:rPr>
      </w:pPr>
      <w:r>
        <w:rPr>
          <w:rFonts w:eastAsia="+mn-ea"/>
          <w:b/>
          <w:bCs/>
          <w:kern w:val="24"/>
          <w:sz w:val="28"/>
          <w:szCs w:val="28"/>
        </w:rPr>
        <w:t xml:space="preserve">II. </w:t>
      </w:r>
      <w:r w:rsidR="006A64F4" w:rsidRPr="005139E6">
        <w:rPr>
          <w:rFonts w:eastAsia="+mn-ea"/>
          <w:b/>
          <w:bCs/>
          <w:kern w:val="24"/>
          <w:sz w:val="28"/>
          <w:szCs w:val="28"/>
        </w:rPr>
        <w:t>NGUYÊN NHÂN GÂY NGỘ ĐỘC THỰC PHẨM</w:t>
      </w:r>
    </w:p>
    <w:p w:rsidR="006A64F4" w:rsidRPr="005139E6" w:rsidRDefault="006A64F4" w:rsidP="009C10E9">
      <w:pPr>
        <w:pStyle w:val="NormalWeb"/>
        <w:spacing w:before="0" w:beforeAutospacing="0" w:after="0" w:afterAutospacing="0" w:line="360" w:lineRule="auto"/>
        <w:textAlignment w:val="baseline"/>
        <w:rPr>
          <w:sz w:val="28"/>
          <w:szCs w:val="28"/>
        </w:rPr>
      </w:pPr>
      <w:r w:rsidRPr="005139E6">
        <w:rPr>
          <w:rFonts w:eastAsia="+mn-ea"/>
          <w:kern w:val="24"/>
          <w:sz w:val="28"/>
          <w:szCs w:val="28"/>
          <w:lang w:val="vi-VN"/>
        </w:rPr>
        <w:tab/>
        <w:t>C</w:t>
      </w:r>
      <w:r w:rsidRPr="005139E6">
        <w:rPr>
          <w:rFonts w:eastAsia="+mn-ea"/>
          <w:kern w:val="24"/>
          <w:sz w:val="28"/>
          <w:szCs w:val="28"/>
        </w:rPr>
        <w:t>ác nhà khoa học phân chia NĐTP ra 4 nhóm nguyên nhân chính sau:</w:t>
      </w:r>
      <w:r w:rsidRPr="005139E6">
        <w:rPr>
          <w:rFonts w:eastAsia="+mn-ea"/>
          <w:kern w:val="24"/>
          <w:sz w:val="28"/>
          <w:szCs w:val="28"/>
          <w:lang w:val="vi-VN"/>
        </w:rPr>
        <w:t xml:space="preserve">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i/>
          <w:iCs/>
          <w:kern w:val="24"/>
          <w:sz w:val="28"/>
          <w:szCs w:val="28"/>
          <w:lang w:val="vi-VN"/>
        </w:rPr>
        <w:tab/>
      </w:r>
      <w:r w:rsidRPr="005139E6">
        <w:rPr>
          <w:rFonts w:eastAsia="+mn-ea"/>
          <w:iCs/>
          <w:kern w:val="24"/>
          <w:sz w:val="28"/>
          <w:szCs w:val="28"/>
          <w:lang w:val="vi-VN"/>
        </w:rPr>
        <w:t xml:space="preserve">1. Do </w:t>
      </w:r>
      <w:r w:rsidRPr="005139E6">
        <w:rPr>
          <w:rFonts w:eastAsia="+mn-ea"/>
          <w:iCs/>
          <w:kern w:val="24"/>
          <w:sz w:val="28"/>
          <w:szCs w:val="28"/>
        </w:rPr>
        <w:t>Vi sinh vật (VSV) gây ngộ độc</w:t>
      </w:r>
      <w:r w:rsidRPr="005139E6">
        <w:rPr>
          <w:rFonts w:eastAsia="+mn-ea"/>
          <w:iCs/>
          <w:kern w:val="24"/>
          <w:sz w:val="28"/>
          <w:szCs w:val="28"/>
          <w:lang w:val="vi-VN"/>
        </w:rPr>
        <w:t>: gồm có Vi khuẩn, vi rút, ký sinh trùng, nấm mốc</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iCs/>
          <w:kern w:val="24"/>
          <w:sz w:val="28"/>
          <w:szCs w:val="28"/>
          <w:lang w:val="vi-VN"/>
        </w:rPr>
        <w:tab/>
        <w:t xml:space="preserve">2. Do ô </w:t>
      </w:r>
      <w:r w:rsidRPr="005139E6">
        <w:rPr>
          <w:rFonts w:eastAsia="+mn-ea"/>
          <w:iCs/>
          <w:kern w:val="24"/>
          <w:sz w:val="28"/>
          <w:szCs w:val="28"/>
        </w:rPr>
        <w:t xml:space="preserve">nhiễm hóa chất </w:t>
      </w:r>
      <w:r w:rsidRPr="005139E6">
        <w:rPr>
          <w:rFonts w:eastAsia="+mn-ea"/>
          <w:iCs/>
          <w:kern w:val="24"/>
          <w:sz w:val="28"/>
          <w:szCs w:val="28"/>
          <w:lang w:val="vi-VN"/>
        </w:rPr>
        <w:t>trong thực phẩm: các kim loại nặng, thuốc bảo vệ thực vật, thuốc thú y, các phụ gia thực phẩm, các chất phóng xạ</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iCs/>
          <w:kern w:val="24"/>
          <w:sz w:val="28"/>
          <w:szCs w:val="28"/>
          <w:lang w:val="vi-VN"/>
        </w:rPr>
        <w:tab/>
        <w:t>3.</w:t>
      </w:r>
      <w:r w:rsidRPr="005139E6">
        <w:rPr>
          <w:rFonts w:eastAsia="+mn-ea"/>
          <w:iCs/>
          <w:kern w:val="24"/>
          <w:sz w:val="28"/>
          <w:szCs w:val="28"/>
        </w:rPr>
        <w:t xml:space="preserve"> </w:t>
      </w:r>
      <w:r w:rsidRPr="005139E6">
        <w:rPr>
          <w:rFonts w:eastAsia="+mn-ea"/>
          <w:iCs/>
          <w:kern w:val="24"/>
          <w:sz w:val="28"/>
          <w:szCs w:val="28"/>
          <w:lang w:val="vi-VN"/>
        </w:rPr>
        <w:t>Do t</w:t>
      </w:r>
      <w:r w:rsidRPr="005139E6">
        <w:rPr>
          <w:rFonts w:eastAsia="+mn-ea"/>
          <w:iCs/>
          <w:kern w:val="24"/>
          <w:sz w:val="28"/>
          <w:szCs w:val="28"/>
        </w:rPr>
        <w:t xml:space="preserve">hực phẩm có chứa các chất độc tự nhiên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iCs/>
          <w:kern w:val="24"/>
          <w:sz w:val="28"/>
          <w:szCs w:val="28"/>
          <w:lang w:val="vi-VN"/>
        </w:rPr>
        <w:tab/>
        <w:t xml:space="preserve">4. </w:t>
      </w:r>
      <w:r w:rsidRPr="005139E6">
        <w:rPr>
          <w:rFonts w:eastAsia="+mn-ea"/>
          <w:iCs/>
          <w:kern w:val="24"/>
          <w:sz w:val="28"/>
          <w:szCs w:val="28"/>
        </w:rPr>
        <w:t xml:space="preserve"> </w:t>
      </w:r>
      <w:r w:rsidRPr="005139E6">
        <w:rPr>
          <w:rFonts w:eastAsia="+mn-ea"/>
          <w:iCs/>
          <w:kern w:val="24"/>
          <w:sz w:val="28"/>
          <w:szCs w:val="28"/>
          <w:lang w:val="vi-VN"/>
        </w:rPr>
        <w:t>Do n</w:t>
      </w:r>
      <w:r w:rsidRPr="005139E6">
        <w:rPr>
          <w:rFonts w:eastAsia="+mn-ea"/>
          <w:iCs/>
          <w:kern w:val="24"/>
          <w:sz w:val="28"/>
          <w:szCs w:val="28"/>
        </w:rPr>
        <w:t xml:space="preserve">gộ độc do ăn thức ăn bị biến chất, ôi thiu </w:t>
      </w:r>
    </w:p>
    <w:p w:rsidR="006A64F4" w:rsidRPr="005139E6" w:rsidRDefault="006A64F4" w:rsidP="00307D54">
      <w:pPr>
        <w:pStyle w:val="NormalWeb"/>
        <w:spacing w:before="0" w:beforeAutospacing="0" w:after="0" w:afterAutospacing="0" w:line="360" w:lineRule="auto"/>
        <w:ind w:firstLine="360"/>
        <w:jc w:val="both"/>
        <w:rPr>
          <w:sz w:val="28"/>
          <w:szCs w:val="28"/>
        </w:rPr>
      </w:pPr>
      <w:r w:rsidRPr="005139E6">
        <w:rPr>
          <w:rFonts w:eastAsia="+mn-ea"/>
          <w:b/>
          <w:bCs/>
          <w:iCs/>
          <w:kern w:val="24"/>
          <w:sz w:val="28"/>
          <w:szCs w:val="28"/>
        </w:rPr>
        <w:t>1. Vi sinh vật (VSV) gây ngộ độc</w:t>
      </w:r>
      <w:r w:rsidRPr="005139E6">
        <w:rPr>
          <w:rFonts w:eastAsia="+mn-ea"/>
          <w:b/>
          <w:bCs/>
          <w:kern w:val="24"/>
          <w:sz w:val="28"/>
          <w:szCs w:val="28"/>
        </w:rPr>
        <w:t xml:space="preserve"> </w:t>
      </w:r>
    </w:p>
    <w:p w:rsidR="006A64F4" w:rsidRPr="005139E6" w:rsidRDefault="006A64F4" w:rsidP="006A64F4">
      <w:pPr>
        <w:pStyle w:val="ListParagraph"/>
        <w:numPr>
          <w:ilvl w:val="0"/>
          <w:numId w:val="2"/>
        </w:numPr>
        <w:spacing w:line="360" w:lineRule="auto"/>
        <w:jc w:val="both"/>
        <w:rPr>
          <w:sz w:val="28"/>
          <w:szCs w:val="28"/>
        </w:rPr>
      </w:pPr>
      <w:r w:rsidRPr="005139E6">
        <w:rPr>
          <w:rFonts w:eastAsia="+mn-ea"/>
          <w:b/>
          <w:bCs/>
          <w:iCs/>
          <w:kern w:val="24"/>
          <w:sz w:val="28"/>
          <w:szCs w:val="28"/>
        </w:rPr>
        <w:t>Vi khuẩn:</w:t>
      </w:r>
      <w:r w:rsidRPr="005139E6">
        <w:rPr>
          <w:rFonts w:eastAsia="+mn-ea"/>
          <w:b/>
          <w:bCs/>
          <w:kern w:val="24"/>
          <w:sz w:val="28"/>
          <w:szCs w:val="28"/>
        </w:rPr>
        <w:t xml:space="preserve"> </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lang w:val="vi-VN"/>
        </w:rPr>
        <w:tab/>
        <w:t xml:space="preserve">- </w:t>
      </w:r>
      <w:r w:rsidRPr="005139E6">
        <w:rPr>
          <w:rFonts w:eastAsia="+mn-ea"/>
          <w:kern w:val="24"/>
          <w:sz w:val="28"/>
          <w:szCs w:val="28"/>
        </w:rPr>
        <w:t xml:space="preserve">Một số loại </w:t>
      </w:r>
      <w:r w:rsidRPr="005139E6">
        <w:rPr>
          <w:rFonts w:eastAsia="+mn-ea"/>
          <w:iCs/>
          <w:kern w:val="24"/>
          <w:sz w:val="28"/>
          <w:szCs w:val="28"/>
          <w:lang w:val="vi-VN"/>
        </w:rPr>
        <w:t xml:space="preserve">VK khi xâm nhập vào thực phẩm </w:t>
      </w:r>
      <w:r w:rsidRPr="005139E6">
        <w:rPr>
          <w:rFonts w:eastAsia="+mn-ea"/>
          <w:kern w:val="24"/>
          <w:sz w:val="28"/>
          <w:szCs w:val="28"/>
        </w:rPr>
        <w:t xml:space="preserve">có khả năng </w:t>
      </w:r>
      <w:r w:rsidRPr="005139E6">
        <w:rPr>
          <w:rFonts w:eastAsia="+mn-ea"/>
          <w:iCs/>
          <w:kern w:val="24"/>
          <w:sz w:val="28"/>
          <w:szCs w:val="28"/>
        </w:rPr>
        <w:t xml:space="preserve">sinh ra các chất độc </w:t>
      </w:r>
      <w:r w:rsidRPr="005139E6">
        <w:rPr>
          <w:rFonts w:eastAsia="+mn-ea"/>
          <w:kern w:val="24"/>
          <w:sz w:val="28"/>
          <w:szCs w:val="28"/>
        </w:rPr>
        <w:t xml:space="preserve">hại cho sức khỏe người tiêu dùng, </w:t>
      </w:r>
      <w:r w:rsidRPr="005139E6">
        <w:rPr>
          <w:rFonts w:eastAsia="+mn-ea"/>
          <w:iCs/>
          <w:kern w:val="24"/>
          <w:sz w:val="28"/>
          <w:szCs w:val="28"/>
          <w:lang w:val="vi-VN"/>
        </w:rPr>
        <w:t xml:space="preserve">chúng </w:t>
      </w:r>
      <w:r w:rsidRPr="005139E6">
        <w:rPr>
          <w:rFonts w:eastAsia="+mn-ea"/>
          <w:iCs/>
          <w:kern w:val="24"/>
          <w:sz w:val="28"/>
          <w:szCs w:val="28"/>
        </w:rPr>
        <w:t xml:space="preserve">làm biến đổi màu sắc hoặc làm cho thực phẩm có mùi khó chịu. </w:t>
      </w:r>
      <w:r w:rsidRPr="005139E6">
        <w:rPr>
          <w:rFonts w:eastAsia="+mn-ea"/>
          <w:kern w:val="24"/>
          <w:sz w:val="28"/>
          <w:szCs w:val="28"/>
          <w:lang w:val="vi-VN"/>
        </w:rPr>
        <w:tab/>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lang w:val="vi-VN"/>
        </w:rPr>
        <w:tab/>
        <w:t xml:space="preserve">- </w:t>
      </w:r>
      <w:r w:rsidRPr="005139E6">
        <w:rPr>
          <w:rFonts w:eastAsia="+mn-ea"/>
          <w:kern w:val="24"/>
          <w:sz w:val="28"/>
          <w:szCs w:val="28"/>
        </w:rPr>
        <w:t xml:space="preserve">Một số loại </w:t>
      </w:r>
      <w:r w:rsidRPr="005139E6">
        <w:rPr>
          <w:rFonts w:eastAsia="+mn-ea"/>
          <w:iCs/>
          <w:kern w:val="24"/>
          <w:sz w:val="28"/>
          <w:szCs w:val="28"/>
        </w:rPr>
        <w:t xml:space="preserve">vi khuẩn phải tăng sinh với số lượng lớn </w:t>
      </w:r>
      <w:r w:rsidRPr="005139E6">
        <w:rPr>
          <w:rFonts w:eastAsia="+mn-ea"/>
          <w:kern w:val="24"/>
          <w:sz w:val="28"/>
          <w:szCs w:val="28"/>
        </w:rPr>
        <w:t xml:space="preserve">mới gây NĐTP </w:t>
      </w:r>
      <w:r w:rsidRPr="005139E6">
        <w:rPr>
          <w:rFonts w:eastAsia="+mn-ea"/>
          <w:iCs/>
          <w:kern w:val="24"/>
          <w:sz w:val="28"/>
          <w:szCs w:val="28"/>
        </w:rPr>
        <w:t>nhưng ngược lại một số loại vi khuẩn chỉ cần một lượng nhỏ vi khuẩn đã có thể gây ngộ độc thực phẩm.</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lang w:val="vi-VN"/>
        </w:rPr>
        <w:tab/>
        <w:t xml:space="preserve">- </w:t>
      </w:r>
      <w:r w:rsidRPr="005139E6">
        <w:rPr>
          <w:rFonts w:eastAsia="+mn-ea"/>
          <w:kern w:val="24"/>
          <w:sz w:val="28"/>
          <w:szCs w:val="28"/>
        </w:rPr>
        <w:t xml:space="preserve">Các yếu tố ảnh hưởng đến sự phát triển của vi khuẩn trong thực phẩm. </w:t>
      </w:r>
    </w:p>
    <w:p w:rsidR="006A64F4" w:rsidRPr="005139E6" w:rsidRDefault="006A64F4" w:rsidP="006A64F4">
      <w:pPr>
        <w:pStyle w:val="NormalWeb"/>
        <w:spacing w:before="0" w:beforeAutospacing="0" w:after="0" w:afterAutospacing="0" w:line="360" w:lineRule="auto"/>
        <w:ind w:firstLine="720"/>
        <w:jc w:val="both"/>
        <w:rPr>
          <w:sz w:val="28"/>
          <w:szCs w:val="28"/>
        </w:rPr>
      </w:pPr>
      <w:r w:rsidRPr="005139E6">
        <w:rPr>
          <w:rFonts w:eastAsia="+mn-ea"/>
          <w:kern w:val="24"/>
          <w:sz w:val="28"/>
          <w:szCs w:val="28"/>
        </w:rPr>
        <w:t xml:space="preserve">+ Vi khuẩn </w:t>
      </w:r>
      <w:r w:rsidRPr="005139E6">
        <w:rPr>
          <w:rFonts w:eastAsia="+mn-ea"/>
          <w:iCs/>
          <w:kern w:val="24"/>
          <w:sz w:val="28"/>
          <w:szCs w:val="28"/>
        </w:rPr>
        <w:t xml:space="preserve">phát triển nhanh </w:t>
      </w:r>
      <w:r w:rsidRPr="005139E6">
        <w:rPr>
          <w:rFonts w:eastAsia="+mn-ea"/>
          <w:kern w:val="24"/>
          <w:sz w:val="28"/>
          <w:szCs w:val="28"/>
        </w:rPr>
        <w:t xml:space="preserve">ở khoảng nhiệt độ: </w:t>
      </w:r>
      <w:r w:rsidRPr="005139E6">
        <w:rPr>
          <w:rFonts w:eastAsia="+mn-ea"/>
          <w:iCs/>
          <w:kern w:val="24"/>
          <w:sz w:val="28"/>
          <w:szCs w:val="28"/>
        </w:rPr>
        <w:t>5</w:t>
      </w:r>
      <w:r w:rsidRPr="005139E6">
        <w:rPr>
          <w:rFonts w:eastAsia="+mn-ea"/>
          <w:iCs/>
          <w:kern w:val="24"/>
          <w:position w:val="13"/>
          <w:sz w:val="28"/>
          <w:szCs w:val="28"/>
          <w:vertAlign w:val="superscript"/>
        </w:rPr>
        <w:t>0</w:t>
      </w:r>
      <w:r w:rsidRPr="005139E6">
        <w:rPr>
          <w:rFonts w:eastAsia="+mn-ea"/>
          <w:iCs/>
          <w:kern w:val="24"/>
          <w:sz w:val="28"/>
          <w:szCs w:val="28"/>
        </w:rPr>
        <w:t>C đến 60</w:t>
      </w:r>
      <w:r w:rsidRPr="005139E6">
        <w:rPr>
          <w:rFonts w:eastAsia="+mn-ea"/>
          <w:iCs/>
          <w:kern w:val="24"/>
          <w:position w:val="13"/>
          <w:sz w:val="28"/>
          <w:szCs w:val="28"/>
          <w:vertAlign w:val="superscript"/>
        </w:rPr>
        <w:t>0</w:t>
      </w:r>
      <w:r w:rsidRPr="005139E6">
        <w:rPr>
          <w:rFonts w:eastAsia="+mn-ea"/>
          <w:iCs/>
          <w:kern w:val="24"/>
          <w:sz w:val="28"/>
          <w:szCs w:val="28"/>
        </w:rPr>
        <w:t>C</w:t>
      </w:r>
      <w:r w:rsidRPr="005139E6">
        <w:rPr>
          <w:rFonts w:eastAsia="+mn-ea"/>
          <w:kern w:val="24"/>
          <w:sz w:val="28"/>
          <w:szCs w:val="28"/>
        </w:rPr>
        <w:t>.</w:t>
      </w:r>
    </w:p>
    <w:p w:rsidR="006A64F4" w:rsidRPr="005139E6" w:rsidRDefault="006A64F4" w:rsidP="006A64F4">
      <w:pPr>
        <w:pStyle w:val="NormalWeb"/>
        <w:spacing w:before="0" w:beforeAutospacing="0" w:after="0" w:afterAutospacing="0" w:line="360" w:lineRule="auto"/>
        <w:ind w:firstLine="720"/>
        <w:jc w:val="both"/>
        <w:rPr>
          <w:sz w:val="28"/>
          <w:szCs w:val="28"/>
        </w:rPr>
      </w:pPr>
      <w:r w:rsidRPr="005139E6">
        <w:rPr>
          <w:rFonts w:eastAsia="+mn-ea"/>
          <w:kern w:val="24"/>
          <w:sz w:val="28"/>
          <w:szCs w:val="28"/>
        </w:rPr>
        <w:t xml:space="preserve">+ Vi khuẩn </w:t>
      </w:r>
      <w:r w:rsidRPr="005139E6">
        <w:rPr>
          <w:rFonts w:eastAsia="+mn-ea"/>
          <w:iCs/>
          <w:kern w:val="24"/>
          <w:sz w:val="28"/>
          <w:szCs w:val="28"/>
        </w:rPr>
        <w:t xml:space="preserve">phát triển chậm </w:t>
      </w:r>
      <w:r w:rsidRPr="005139E6">
        <w:rPr>
          <w:rFonts w:eastAsia="+mn-ea"/>
          <w:kern w:val="24"/>
          <w:sz w:val="28"/>
          <w:szCs w:val="28"/>
        </w:rPr>
        <w:t xml:space="preserve">trong thực phẩm đã được bảo quản lạnh </w:t>
      </w:r>
      <w:r w:rsidRPr="005139E6">
        <w:rPr>
          <w:rFonts w:eastAsia="+mn-ea"/>
          <w:iCs/>
          <w:kern w:val="24"/>
          <w:sz w:val="28"/>
          <w:szCs w:val="28"/>
        </w:rPr>
        <w:t>dưới   5</w:t>
      </w:r>
      <w:r w:rsidRPr="005139E6">
        <w:rPr>
          <w:rFonts w:eastAsia="+mn-ea"/>
          <w:iCs/>
          <w:kern w:val="24"/>
          <w:position w:val="13"/>
          <w:sz w:val="28"/>
          <w:szCs w:val="28"/>
          <w:vertAlign w:val="superscript"/>
        </w:rPr>
        <w:t>0</w:t>
      </w:r>
      <w:r w:rsidRPr="005139E6">
        <w:rPr>
          <w:rFonts w:eastAsia="+mn-ea"/>
          <w:iCs/>
          <w:kern w:val="24"/>
          <w:sz w:val="28"/>
          <w:szCs w:val="28"/>
        </w:rPr>
        <w:t>C hoặc trên  60</w:t>
      </w:r>
      <w:r w:rsidRPr="005139E6">
        <w:rPr>
          <w:rFonts w:eastAsia="+mn-ea"/>
          <w:iCs/>
          <w:kern w:val="24"/>
          <w:position w:val="13"/>
          <w:sz w:val="28"/>
          <w:szCs w:val="28"/>
          <w:vertAlign w:val="superscript"/>
        </w:rPr>
        <w:t>0</w:t>
      </w:r>
      <w:r w:rsidRPr="005139E6">
        <w:rPr>
          <w:rFonts w:eastAsia="+mn-ea"/>
          <w:iCs/>
          <w:kern w:val="24"/>
          <w:sz w:val="28"/>
          <w:szCs w:val="28"/>
        </w:rPr>
        <w:t>C.</w:t>
      </w:r>
    </w:p>
    <w:p w:rsidR="005238EF" w:rsidRDefault="006A64F4" w:rsidP="006A64F4">
      <w:pPr>
        <w:pStyle w:val="NormalWeb"/>
        <w:spacing w:before="0" w:beforeAutospacing="0" w:after="0" w:afterAutospacing="0" w:line="360" w:lineRule="auto"/>
        <w:jc w:val="both"/>
        <w:rPr>
          <w:rFonts w:eastAsia="+mn-ea"/>
          <w:iCs/>
          <w:kern w:val="24"/>
          <w:sz w:val="28"/>
          <w:szCs w:val="28"/>
        </w:rPr>
      </w:pPr>
      <w:r w:rsidRPr="005139E6">
        <w:rPr>
          <w:rFonts w:eastAsia="+mn-ea"/>
          <w:kern w:val="24"/>
          <w:sz w:val="28"/>
          <w:szCs w:val="28"/>
          <w:lang w:val="vi-VN"/>
        </w:rPr>
        <w:tab/>
      </w:r>
      <w:r w:rsidRPr="005139E6">
        <w:rPr>
          <w:rFonts w:eastAsia="+mn-ea"/>
          <w:kern w:val="24"/>
          <w:sz w:val="28"/>
          <w:szCs w:val="28"/>
        </w:rPr>
        <w:t xml:space="preserve">+ Vi khuẩn cần thời gian </w:t>
      </w:r>
      <w:r w:rsidRPr="005139E6">
        <w:rPr>
          <w:rFonts w:eastAsia="+mn-ea"/>
          <w:iCs/>
          <w:kern w:val="24"/>
          <w:sz w:val="28"/>
          <w:szCs w:val="28"/>
        </w:rPr>
        <w:t xml:space="preserve">trên 4 giờ </w:t>
      </w:r>
      <w:r w:rsidRPr="005139E6">
        <w:rPr>
          <w:rFonts w:eastAsia="+mn-ea"/>
          <w:kern w:val="24"/>
          <w:sz w:val="28"/>
          <w:szCs w:val="28"/>
        </w:rPr>
        <w:t xml:space="preserve">để phát triển đến </w:t>
      </w:r>
      <w:r w:rsidRPr="005139E6">
        <w:rPr>
          <w:rFonts w:eastAsia="+mn-ea"/>
          <w:iCs/>
          <w:kern w:val="24"/>
          <w:sz w:val="28"/>
          <w:szCs w:val="28"/>
        </w:rPr>
        <w:t>mức nguy hiểm.</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rPr>
        <w:tab/>
        <w:t xml:space="preserve">+ Độ ẩm: vi khuẩn cũng </w:t>
      </w:r>
      <w:r w:rsidRPr="005139E6">
        <w:rPr>
          <w:rFonts w:eastAsia="+mn-ea"/>
          <w:iCs/>
          <w:kern w:val="24"/>
          <w:sz w:val="28"/>
          <w:szCs w:val="28"/>
        </w:rPr>
        <w:t>cần một lượng nước để phát triển</w:t>
      </w:r>
      <w:r w:rsidRPr="005139E6">
        <w:rPr>
          <w:rFonts w:eastAsia="+mn-ea"/>
          <w:kern w:val="24"/>
          <w:sz w:val="28"/>
          <w:szCs w:val="28"/>
        </w:rPr>
        <w:t>. Thực phẩm bảo quản trong điều kiện khô, ngâm giấm, xông khói, ướp muối không đủ lượng nước để vi khuẩn phát triển.</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rPr>
        <w:lastRenderedPageBreak/>
        <w:tab/>
        <w:t xml:space="preserve">+ Các loại vi khuẩn </w:t>
      </w:r>
      <w:r w:rsidRPr="005139E6">
        <w:rPr>
          <w:rFonts w:eastAsia="+mn-ea"/>
          <w:iCs/>
          <w:kern w:val="24"/>
          <w:sz w:val="28"/>
          <w:szCs w:val="28"/>
        </w:rPr>
        <w:t>không thể phát triển được trong thực phẩm có độ a xít cao, môi trường quá mặn hoặc ngọt.</w:t>
      </w:r>
    </w:p>
    <w:p w:rsidR="006A64F4" w:rsidRPr="005139E6" w:rsidRDefault="006A64F4" w:rsidP="006A64F4">
      <w:pPr>
        <w:pStyle w:val="NormalWeb"/>
        <w:spacing w:before="0" w:beforeAutospacing="0" w:after="0" w:afterAutospacing="0" w:line="360" w:lineRule="auto"/>
        <w:ind w:firstLine="720"/>
        <w:jc w:val="both"/>
        <w:textAlignment w:val="baseline"/>
        <w:rPr>
          <w:sz w:val="28"/>
          <w:szCs w:val="28"/>
        </w:rPr>
      </w:pPr>
      <w:r w:rsidRPr="005139E6">
        <w:rPr>
          <w:rFonts w:eastAsia="+mn-ea"/>
          <w:b/>
          <w:bCs/>
          <w:iCs/>
          <w:kern w:val="24"/>
          <w:sz w:val="28"/>
          <w:szCs w:val="28"/>
        </w:rPr>
        <w:t>b. Vi rút:</w:t>
      </w:r>
      <w:r w:rsidRPr="005139E6">
        <w:rPr>
          <w:rFonts w:eastAsia="+mn-ea"/>
          <w:kern w:val="24"/>
          <w:sz w:val="28"/>
          <w:szCs w:val="28"/>
        </w:rPr>
        <w:t xml:space="preserve">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ab/>
        <w:t xml:space="preserve">- </w:t>
      </w:r>
      <w:r w:rsidRPr="005139E6">
        <w:rPr>
          <w:rFonts w:eastAsia="+mn-ea"/>
          <w:kern w:val="24"/>
          <w:sz w:val="28"/>
          <w:szCs w:val="28"/>
        </w:rPr>
        <w:t>Một số vi rút có thể gây bệnh truyền qua thực phẩm là: viêm gan A, E, vi rút Norwalk, vi rút Rota, vi rút Parvo...</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ab/>
        <w:t xml:space="preserve">- </w:t>
      </w:r>
      <w:r w:rsidRPr="005139E6">
        <w:rPr>
          <w:rFonts w:eastAsia="+mn-ea"/>
          <w:kern w:val="24"/>
          <w:sz w:val="28"/>
          <w:szCs w:val="28"/>
        </w:rPr>
        <w:t>Thực phẩm có thể bị nhiễm các loại vi rút trên nếu người chế biến thực phẩm bị nhiễm các vi rút này. Họ bị tiêu chảy nhưng vẫn tham gia chế biến thực phẩm, thức ăn thì sẽ lây bệnh cho người ăn. Các loại hải sản ở các vùng nước bị ô nhiễm, nước thải không qua xử lý thì cũng bị nhiễm mầm bệnh và làm ô nhiễm cho nguyên liệu thực phẩm.</w:t>
      </w:r>
    </w:p>
    <w:p w:rsidR="006A64F4" w:rsidRPr="005139E6" w:rsidRDefault="006A64F4" w:rsidP="006A64F4">
      <w:pPr>
        <w:pStyle w:val="NormalWeb"/>
        <w:spacing w:before="0" w:beforeAutospacing="0" w:after="0" w:afterAutospacing="0" w:line="360" w:lineRule="auto"/>
        <w:ind w:firstLine="720"/>
        <w:jc w:val="both"/>
        <w:textAlignment w:val="baseline"/>
        <w:rPr>
          <w:sz w:val="28"/>
          <w:szCs w:val="28"/>
        </w:rPr>
      </w:pPr>
      <w:r w:rsidRPr="005139E6">
        <w:rPr>
          <w:rFonts w:eastAsia="+mn-ea"/>
          <w:b/>
          <w:bCs/>
          <w:iCs/>
          <w:kern w:val="24"/>
          <w:sz w:val="28"/>
          <w:szCs w:val="28"/>
        </w:rPr>
        <w:t>c. Ký sinh trùng:</w:t>
      </w:r>
      <w:r w:rsidRPr="005139E6">
        <w:rPr>
          <w:rFonts w:eastAsia="+mn-ea"/>
          <w:kern w:val="24"/>
          <w:sz w:val="28"/>
          <w:szCs w:val="28"/>
        </w:rPr>
        <w:t xml:space="preserve">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 xml:space="preserve">      </w:t>
      </w:r>
      <w:r w:rsidRPr="005139E6">
        <w:rPr>
          <w:rFonts w:eastAsia="+mn-ea"/>
          <w:kern w:val="24"/>
          <w:sz w:val="28"/>
          <w:szCs w:val="28"/>
        </w:rPr>
        <w:t xml:space="preserve">Như </w:t>
      </w:r>
      <w:r w:rsidRPr="005139E6">
        <w:rPr>
          <w:rFonts w:eastAsia="+mn-ea"/>
          <w:iCs/>
          <w:kern w:val="24"/>
          <w:sz w:val="28"/>
          <w:szCs w:val="28"/>
        </w:rPr>
        <w:t xml:space="preserve">thịt lợn </w:t>
      </w:r>
      <w:r w:rsidRPr="005139E6">
        <w:rPr>
          <w:rFonts w:eastAsia="+mn-ea"/>
          <w:kern w:val="24"/>
          <w:sz w:val="28"/>
          <w:szCs w:val="28"/>
        </w:rPr>
        <w:t xml:space="preserve">dễ bị mắc bệnh </w:t>
      </w:r>
      <w:r w:rsidRPr="005139E6">
        <w:rPr>
          <w:rFonts w:eastAsia="+mn-ea"/>
          <w:iCs/>
          <w:kern w:val="24"/>
          <w:sz w:val="28"/>
          <w:szCs w:val="28"/>
        </w:rPr>
        <w:t>giun xoắn, sán gạo</w:t>
      </w:r>
      <w:r w:rsidRPr="005139E6">
        <w:rPr>
          <w:rFonts w:eastAsia="+mn-ea"/>
          <w:kern w:val="24"/>
          <w:sz w:val="28"/>
          <w:szCs w:val="28"/>
        </w:rPr>
        <w:t xml:space="preserve">.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 xml:space="preserve">      </w:t>
      </w:r>
      <w:r w:rsidRPr="005139E6">
        <w:rPr>
          <w:rFonts w:eastAsia="+mn-ea"/>
          <w:iCs/>
          <w:kern w:val="24"/>
          <w:sz w:val="28"/>
          <w:szCs w:val="28"/>
        </w:rPr>
        <w:t xml:space="preserve">Thịt bò </w:t>
      </w:r>
      <w:r w:rsidRPr="005139E6">
        <w:rPr>
          <w:rFonts w:eastAsia="+mn-ea"/>
          <w:kern w:val="24"/>
          <w:sz w:val="28"/>
          <w:szCs w:val="28"/>
        </w:rPr>
        <w:t xml:space="preserve">dễ mắc bệnh sán dây. Cá dễ mắc bệnh </w:t>
      </w:r>
      <w:r w:rsidRPr="005139E6">
        <w:rPr>
          <w:rFonts w:eastAsia="+mn-ea"/>
          <w:iCs/>
          <w:kern w:val="24"/>
          <w:sz w:val="28"/>
          <w:szCs w:val="28"/>
        </w:rPr>
        <w:t>sán lá gan nhỏ</w:t>
      </w:r>
      <w:r w:rsidRPr="005139E6">
        <w:rPr>
          <w:rFonts w:eastAsia="+mn-ea"/>
          <w:kern w:val="24"/>
          <w:sz w:val="28"/>
          <w:szCs w:val="28"/>
        </w:rPr>
        <w:t xml:space="preserve">.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 xml:space="preserve">      </w:t>
      </w:r>
      <w:r w:rsidRPr="005139E6">
        <w:rPr>
          <w:rFonts w:eastAsia="+mn-ea"/>
          <w:iCs/>
          <w:kern w:val="24"/>
          <w:sz w:val="28"/>
          <w:szCs w:val="28"/>
        </w:rPr>
        <w:t>Rau trồng</w:t>
      </w:r>
      <w:r w:rsidRPr="005139E6">
        <w:rPr>
          <w:rFonts w:eastAsia="+mn-ea"/>
          <w:kern w:val="24"/>
          <w:sz w:val="28"/>
          <w:szCs w:val="28"/>
        </w:rPr>
        <w:t xml:space="preserve"> dưới nước dễ </w:t>
      </w:r>
      <w:r w:rsidRPr="005139E6">
        <w:rPr>
          <w:rFonts w:eastAsia="+mn-ea"/>
          <w:iCs/>
          <w:kern w:val="24"/>
          <w:sz w:val="28"/>
          <w:szCs w:val="28"/>
        </w:rPr>
        <w:t xml:space="preserve">nhiễm ký sinh trùng. Kén, lỵ amip </w:t>
      </w:r>
      <w:r w:rsidRPr="005139E6">
        <w:rPr>
          <w:rFonts w:eastAsia="+mn-ea"/>
          <w:kern w:val="24"/>
          <w:sz w:val="28"/>
          <w:szCs w:val="28"/>
        </w:rPr>
        <w:t>trong môi trường (đất, nước) có thể làm ô nhiễm rau, thực phẩm.</w:t>
      </w:r>
    </w:p>
    <w:p w:rsidR="006A64F4" w:rsidRPr="005139E6" w:rsidRDefault="006A64F4" w:rsidP="006A64F4">
      <w:pPr>
        <w:pStyle w:val="NormalWeb"/>
        <w:spacing w:before="0" w:beforeAutospacing="0" w:after="0" w:afterAutospacing="0" w:line="360" w:lineRule="auto"/>
        <w:ind w:firstLine="720"/>
        <w:jc w:val="both"/>
        <w:textAlignment w:val="baseline"/>
        <w:rPr>
          <w:sz w:val="28"/>
          <w:szCs w:val="28"/>
        </w:rPr>
      </w:pPr>
      <w:r w:rsidRPr="005139E6">
        <w:rPr>
          <w:rFonts w:eastAsia="+mn-ea"/>
          <w:b/>
          <w:bCs/>
          <w:iCs/>
          <w:kern w:val="24"/>
          <w:sz w:val="28"/>
          <w:szCs w:val="28"/>
        </w:rPr>
        <w:t>d. Nấm mốc:</w:t>
      </w:r>
      <w:r w:rsidRPr="005139E6">
        <w:rPr>
          <w:rFonts w:eastAsia="+mn-ea"/>
          <w:kern w:val="24"/>
          <w:sz w:val="28"/>
          <w:szCs w:val="28"/>
        </w:rPr>
        <w:t xml:space="preserve">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 xml:space="preserve">      </w:t>
      </w:r>
      <w:r w:rsidRPr="005139E6">
        <w:rPr>
          <w:rFonts w:eastAsia="+mn-ea"/>
          <w:kern w:val="24"/>
          <w:sz w:val="28"/>
          <w:szCs w:val="28"/>
        </w:rPr>
        <w:t xml:space="preserve">Khi sử dụng lạc (đậu phộng), ngô (bắp), các loại ngũ cốc khác bị mốc dễ bị nhiễm độc tố vi nấm </w:t>
      </w:r>
      <w:r w:rsidRPr="005139E6">
        <w:rPr>
          <w:rFonts w:eastAsia="+mn-ea"/>
          <w:iCs/>
          <w:kern w:val="24"/>
          <w:sz w:val="28"/>
          <w:szCs w:val="28"/>
        </w:rPr>
        <w:t xml:space="preserve">Aflatoxin.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 xml:space="preserve">      </w:t>
      </w:r>
      <w:r w:rsidRPr="005139E6">
        <w:rPr>
          <w:rFonts w:eastAsia="+mn-ea"/>
          <w:kern w:val="24"/>
          <w:sz w:val="28"/>
          <w:szCs w:val="28"/>
        </w:rPr>
        <w:t xml:space="preserve">Nếu ăn phải thực phẩm bị nhiễm </w:t>
      </w:r>
      <w:r w:rsidRPr="005139E6">
        <w:rPr>
          <w:rFonts w:eastAsia="+mn-ea"/>
          <w:iCs/>
          <w:kern w:val="24"/>
          <w:sz w:val="28"/>
          <w:szCs w:val="28"/>
        </w:rPr>
        <w:t>Aflatoxin</w:t>
      </w:r>
      <w:r w:rsidRPr="005139E6">
        <w:rPr>
          <w:rFonts w:eastAsia="+mn-ea"/>
          <w:kern w:val="24"/>
          <w:sz w:val="28"/>
          <w:szCs w:val="28"/>
        </w:rPr>
        <w:t xml:space="preserve"> thì sẽ bị tổn thương gan và có nguy phát triển </w:t>
      </w:r>
      <w:r w:rsidRPr="005139E6">
        <w:rPr>
          <w:rFonts w:eastAsia="+mn-ea"/>
          <w:iCs/>
          <w:kern w:val="24"/>
          <w:sz w:val="28"/>
          <w:szCs w:val="28"/>
        </w:rPr>
        <w:t>thành ung thư gan.</w:t>
      </w:r>
    </w:p>
    <w:p w:rsidR="009C10E9" w:rsidRPr="009C10E9" w:rsidRDefault="009C10E9" w:rsidP="009C10E9">
      <w:pPr>
        <w:pStyle w:val="NormalWeb"/>
        <w:spacing w:before="0" w:beforeAutospacing="0" w:after="0" w:afterAutospacing="0" w:line="360" w:lineRule="auto"/>
        <w:ind w:firstLine="720"/>
        <w:jc w:val="both"/>
        <w:textAlignment w:val="baseline"/>
        <w:rPr>
          <w:sz w:val="28"/>
          <w:szCs w:val="28"/>
        </w:rPr>
      </w:pPr>
      <w:r w:rsidRPr="009C10E9">
        <w:rPr>
          <w:rFonts w:eastAsia="+mn-ea"/>
          <w:b/>
          <w:bCs/>
          <w:iCs/>
          <w:kern w:val="24"/>
          <w:sz w:val="28"/>
          <w:szCs w:val="28"/>
        </w:rPr>
        <w:t xml:space="preserve">2. Hóa chất gây độc hại thực phẩm ô nhiễm hóa chất thường do các nguyên nhân sau: </w:t>
      </w:r>
    </w:p>
    <w:p w:rsidR="009C10E9" w:rsidRPr="009C10E9" w:rsidRDefault="009C10E9" w:rsidP="009C10E9">
      <w:pPr>
        <w:pStyle w:val="NormalWeb"/>
        <w:spacing w:before="0" w:beforeAutospacing="0" w:after="0" w:afterAutospacing="0" w:line="360" w:lineRule="auto"/>
        <w:jc w:val="both"/>
        <w:textAlignment w:val="baseline"/>
        <w:rPr>
          <w:sz w:val="28"/>
          <w:szCs w:val="28"/>
        </w:rPr>
      </w:pPr>
      <w:r w:rsidRPr="009C10E9">
        <w:rPr>
          <w:rFonts w:eastAsia="+mn-ea"/>
          <w:i/>
          <w:iCs/>
          <w:kern w:val="24"/>
          <w:sz w:val="28"/>
          <w:szCs w:val="28"/>
          <w:lang w:val="vi-VN"/>
        </w:rPr>
        <w:tab/>
      </w:r>
      <w:r w:rsidRPr="009C10E9">
        <w:rPr>
          <w:rFonts w:eastAsia="+mn-ea"/>
          <w:iCs/>
          <w:kern w:val="24"/>
          <w:sz w:val="28"/>
          <w:szCs w:val="28"/>
        </w:rPr>
        <w:t>- Ô nhiễm các kim loại nặng:</w:t>
      </w:r>
      <w:r w:rsidRPr="009C10E9">
        <w:rPr>
          <w:rFonts w:eastAsia="+mn-ea"/>
          <w:kern w:val="24"/>
          <w:sz w:val="28"/>
          <w:szCs w:val="28"/>
        </w:rPr>
        <w:t xml:space="preserve"> thường do ăn các thức ăn đóng hộp hay ăn thực phẩm được nuôi trồng từ những vùng đất nước bị ô nhiễm kim loại nặng. Các kim loại thường gây ô nhiễm như: Chì, Đồng, Asen, Thủy ngân, Cadimi, formalin, hàn the, ure...</w:t>
      </w:r>
    </w:p>
    <w:p w:rsidR="009C10E9" w:rsidRPr="009C10E9" w:rsidRDefault="009C10E9" w:rsidP="009C10E9">
      <w:pPr>
        <w:pStyle w:val="NormalWeb"/>
        <w:spacing w:before="0" w:beforeAutospacing="0" w:after="0" w:afterAutospacing="0" w:line="360" w:lineRule="auto"/>
        <w:jc w:val="both"/>
        <w:textAlignment w:val="baseline"/>
        <w:rPr>
          <w:sz w:val="28"/>
          <w:szCs w:val="28"/>
        </w:rPr>
      </w:pPr>
      <w:r w:rsidRPr="009C10E9">
        <w:rPr>
          <w:rFonts w:eastAsia="+mn-ea"/>
          <w:iCs/>
          <w:kern w:val="24"/>
          <w:sz w:val="28"/>
          <w:szCs w:val="28"/>
          <w:lang w:val="vi-VN"/>
        </w:rPr>
        <w:tab/>
      </w:r>
      <w:r w:rsidRPr="009C10E9">
        <w:rPr>
          <w:rFonts w:eastAsia="+mn-ea"/>
          <w:iCs/>
          <w:kern w:val="24"/>
          <w:sz w:val="28"/>
          <w:szCs w:val="28"/>
        </w:rPr>
        <w:t>- Hóa chất bảo vệ thực vật:</w:t>
      </w:r>
      <w:r w:rsidRPr="009C10E9">
        <w:rPr>
          <w:rFonts w:eastAsia="+mn-ea"/>
          <w:kern w:val="24"/>
          <w:sz w:val="28"/>
          <w:szCs w:val="28"/>
        </w:rPr>
        <w:t xml:space="preserve"> thường là các thuốc diệt côn trùng, thuốc diệt mối mọt… Nguyên nhân thường ăn rau xanh, hoa quả... có lượng tồn dư thuốc bảo </w:t>
      </w:r>
      <w:r w:rsidRPr="009C10E9">
        <w:rPr>
          <w:rFonts w:eastAsia="+mn-ea"/>
          <w:kern w:val="24"/>
          <w:sz w:val="28"/>
          <w:szCs w:val="28"/>
        </w:rPr>
        <w:lastRenderedPageBreak/>
        <w:t>vệ thực vật quá cao, do người sản xuất thu hoạch trước thời gian quy định cho mỗi lần sử dụng hóa chất bảo vệ thực vật.</w:t>
      </w:r>
    </w:p>
    <w:p w:rsidR="009C10E9" w:rsidRPr="009C10E9" w:rsidRDefault="009C10E9" w:rsidP="009C10E9">
      <w:pPr>
        <w:pStyle w:val="NormalWeb"/>
        <w:spacing w:before="0" w:beforeAutospacing="0" w:after="0" w:afterAutospacing="0" w:line="360" w:lineRule="auto"/>
        <w:jc w:val="both"/>
        <w:textAlignment w:val="baseline"/>
        <w:rPr>
          <w:sz w:val="28"/>
          <w:szCs w:val="28"/>
        </w:rPr>
      </w:pPr>
      <w:r w:rsidRPr="009C10E9">
        <w:rPr>
          <w:rFonts w:eastAsia="+mn-ea"/>
          <w:iCs/>
          <w:kern w:val="24"/>
          <w:sz w:val="28"/>
          <w:szCs w:val="28"/>
          <w:lang w:val="vi-VN"/>
        </w:rPr>
        <w:tab/>
      </w:r>
      <w:r w:rsidRPr="009C10E9">
        <w:rPr>
          <w:rFonts w:eastAsia="+mn-ea"/>
          <w:iCs/>
          <w:kern w:val="24"/>
          <w:sz w:val="28"/>
          <w:szCs w:val="28"/>
        </w:rPr>
        <w:t>- Các thuốc thú y:</w:t>
      </w:r>
      <w:r w:rsidRPr="009C10E9">
        <w:rPr>
          <w:rFonts w:eastAsia="+mn-ea"/>
          <w:i/>
          <w:iCs/>
          <w:kern w:val="24"/>
          <w:sz w:val="28"/>
          <w:szCs w:val="28"/>
        </w:rPr>
        <w:t xml:space="preserve"> </w:t>
      </w:r>
      <w:r w:rsidRPr="009C10E9">
        <w:rPr>
          <w:rFonts w:eastAsia="+mn-ea"/>
          <w:kern w:val="24"/>
          <w:sz w:val="28"/>
          <w:szCs w:val="28"/>
        </w:rPr>
        <w:t xml:space="preserve">thường gặp các loại thuốc kích thích tăng trưởng, </w:t>
      </w:r>
      <w:r w:rsidRPr="009C10E9">
        <w:rPr>
          <w:rFonts w:eastAsia="+mn-ea"/>
          <w:kern w:val="24"/>
          <w:sz w:val="28"/>
          <w:szCs w:val="28"/>
          <w:lang w:val="vi-VN"/>
        </w:rPr>
        <w:t xml:space="preserve">thuốc </w:t>
      </w:r>
      <w:r w:rsidRPr="009C10E9">
        <w:rPr>
          <w:rFonts w:eastAsia="+mn-ea"/>
          <w:kern w:val="24"/>
          <w:sz w:val="28"/>
          <w:szCs w:val="28"/>
        </w:rPr>
        <w:t>tăng trọng, các loại kháng sinh.</w:t>
      </w:r>
    </w:p>
    <w:p w:rsidR="009C10E9" w:rsidRPr="009C10E9" w:rsidRDefault="009C10E9" w:rsidP="009C10E9">
      <w:pPr>
        <w:pStyle w:val="NormalWeb"/>
        <w:spacing w:before="0" w:beforeAutospacing="0" w:after="0" w:afterAutospacing="0" w:line="360" w:lineRule="auto"/>
        <w:jc w:val="both"/>
        <w:textAlignment w:val="baseline"/>
        <w:rPr>
          <w:sz w:val="28"/>
          <w:szCs w:val="28"/>
        </w:rPr>
      </w:pPr>
      <w:r w:rsidRPr="009C10E9">
        <w:rPr>
          <w:rFonts w:eastAsia="+mn-ea"/>
          <w:iCs/>
          <w:kern w:val="24"/>
          <w:sz w:val="28"/>
          <w:szCs w:val="28"/>
          <w:lang w:val="vi-VN"/>
        </w:rPr>
        <w:tab/>
      </w:r>
      <w:r w:rsidRPr="009C10E9">
        <w:rPr>
          <w:rFonts w:eastAsia="+mn-ea"/>
          <w:iCs/>
          <w:kern w:val="24"/>
          <w:sz w:val="28"/>
          <w:szCs w:val="28"/>
        </w:rPr>
        <w:t>- Các loại phụ gia thực phẩm</w:t>
      </w:r>
      <w:r w:rsidRPr="009C10E9">
        <w:rPr>
          <w:rFonts w:eastAsia="+mn-ea"/>
          <w:i/>
          <w:iCs/>
          <w:kern w:val="24"/>
          <w:sz w:val="28"/>
          <w:szCs w:val="28"/>
        </w:rPr>
        <w:t xml:space="preserve"> </w:t>
      </w:r>
      <w:r w:rsidRPr="009C10E9">
        <w:rPr>
          <w:rFonts w:eastAsia="+mn-ea"/>
          <w:kern w:val="24"/>
          <w:sz w:val="28"/>
          <w:szCs w:val="28"/>
        </w:rPr>
        <w:t>(phẩm màu, chất tạo ngọt, chất bảo quản...) không có nguồn gốc rõ ràng, sử dụng ngoài danh mục cho phép, sử dụng quá hàm lượng quy định...</w:t>
      </w:r>
    </w:p>
    <w:p w:rsidR="009C10E9" w:rsidRPr="009C10E9" w:rsidRDefault="009C10E9" w:rsidP="009C10E9">
      <w:pPr>
        <w:pStyle w:val="NormalWeb"/>
        <w:spacing w:before="0" w:beforeAutospacing="0" w:after="0" w:afterAutospacing="0" w:line="360" w:lineRule="auto"/>
        <w:jc w:val="both"/>
        <w:textAlignment w:val="baseline"/>
        <w:rPr>
          <w:sz w:val="28"/>
          <w:szCs w:val="28"/>
        </w:rPr>
      </w:pPr>
      <w:r w:rsidRPr="009C10E9">
        <w:rPr>
          <w:rFonts w:eastAsia="+mn-ea"/>
          <w:iCs/>
          <w:kern w:val="24"/>
          <w:sz w:val="28"/>
          <w:szCs w:val="28"/>
          <w:lang w:val="vi-VN"/>
        </w:rPr>
        <w:tab/>
      </w:r>
      <w:r w:rsidRPr="009C10E9">
        <w:rPr>
          <w:rFonts w:eastAsia="+mn-ea"/>
          <w:iCs/>
          <w:kern w:val="24"/>
          <w:sz w:val="28"/>
          <w:szCs w:val="28"/>
        </w:rPr>
        <w:t>- Các chất phóng xạ:</w:t>
      </w:r>
      <w:r w:rsidRPr="009C10E9">
        <w:rPr>
          <w:rFonts w:eastAsia="+mn-ea"/>
          <w:i/>
          <w:iCs/>
          <w:kern w:val="24"/>
          <w:sz w:val="28"/>
          <w:szCs w:val="28"/>
        </w:rPr>
        <w:t xml:space="preserve"> </w:t>
      </w:r>
      <w:r w:rsidRPr="009C10E9">
        <w:rPr>
          <w:rFonts w:eastAsia="+mn-ea"/>
          <w:kern w:val="24"/>
          <w:sz w:val="28"/>
          <w:szCs w:val="28"/>
        </w:rPr>
        <w:t>thực phẩm bị ô nhiễm phóng xạ (nuôi trồng ở những vùng xảy ra nhiễm xạ), thực phẩm bị chiếu xạ quá liều.</w:t>
      </w:r>
    </w:p>
    <w:p w:rsidR="006A64F4" w:rsidRPr="005139E6" w:rsidRDefault="009C10E9" w:rsidP="006A64F4">
      <w:pPr>
        <w:pStyle w:val="NormalWeb"/>
        <w:spacing w:before="0" w:beforeAutospacing="0" w:after="0" w:afterAutospacing="0" w:line="360" w:lineRule="auto"/>
        <w:ind w:firstLine="720"/>
        <w:jc w:val="both"/>
        <w:rPr>
          <w:sz w:val="28"/>
          <w:szCs w:val="28"/>
        </w:rPr>
      </w:pPr>
      <w:r>
        <w:rPr>
          <w:rFonts w:eastAsia="+mn-ea"/>
          <w:b/>
          <w:bCs/>
          <w:kern w:val="24"/>
          <w:sz w:val="28"/>
          <w:szCs w:val="28"/>
        </w:rPr>
        <w:t>3</w:t>
      </w:r>
      <w:r w:rsidR="006A64F4" w:rsidRPr="005139E6">
        <w:rPr>
          <w:rFonts w:eastAsia="+mn-ea"/>
          <w:b/>
          <w:bCs/>
          <w:kern w:val="24"/>
          <w:sz w:val="28"/>
          <w:szCs w:val="28"/>
        </w:rPr>
        <w:t>. Thực phẩm có chứa các chất độc tự nhiên</w:t>
      </w:r>
      <w:r w:rsidR="006A64F4" w:rsidRPr="005139E6">
        <w:rPr>
          <w:rFonts w:eastAsia="+mn-ea"/>
          <w:kern w:val="24"/>
          <w:sz w:val="28"/>
          <w:szCs w:val="28"/>
        </w:rPr>
        <w:t xml:space="preserve"> </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lang w:val="vi-VN"/>
        </w:rPr>
        <w:t xml:space="preserve">       </w:t>
      </w:r>
      <w:r w:rsidRPr="005139E6">
        <w:rPr>
          <w:rFonts w:eastAsia="+mn-ea"/>
          <w:kern w:val="24"/>
          <w:sz w:val="28"/>
          <w:szCs w:val="28"/>
        </w:rPr>
        <w:t xml:space="preserve">Bản thân chất độc có thể có sẵn trong một số thực vật, động vật. </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lang w:val="vi-VN"/>
        </w:rPr>
        <w:tab/>
      </w:r>
      <w:r w:rsidRPr="005139E6">
        <w:rPr>
          <w:rFonts w:eastAsia="+mn-ea"/>
          <w:iCs/>
          <w:kern w:val="24"/>
          <w:sz w:val="28"/>
          <w:szCs w:val="28"/>
        </w:rPr>
        <w:t xml:space="preserve">- Động vật độc: </w:t>
      </w:r>
      <w:r w:rsidRPr="005139E6">
        <w:rPr>
          <w:rFonts w:eastAsia="+mn-ea"/>
          <w:kern w:val="24"/>
          <w:sz w:val="28"/>
          <w:szCs w:val="28"/>
        </w:rPr>
        <w:t>thường do ăn phải các nhuyễn thể, cá nóc độc, ăn cóc, mật cá trắm, sò biển, ốc lạ...</w:t>
      </w:r>
    </w:p>
    <w:p w:rsidR="006A64F4" w:rsidRPr="005139E6" w:rsidRDefault="006A64F4" w:rsidP="006A64F4">
      <w:pPr>
        <w:pStyle w:val="NormalWeb"/>
        <w:spacing w:before="0" w:beforeAutospacing="0" w:after="0" w:afterAutospacing="0" w:line="360" w:lineRule="auto"/>
        <w:ind w:firstLine="720"/>
        <w:jc w:val="both"/>
        <w:rPr>
          <w:sz w:val="28"/>
          <w:szCs w:val="28"/>
        </w:rPr>
      </w:pPr>
      <w:r w:rsidRPr="005139E6">
        <w:rPr>
          <w:rFonts w:eastAsia="+mn-ea"/>
          <w:iCs/>
          <w:kern w:val="24"/>
          <w:sz w:val="28"/>
          <w:szCs w:val="28"/>
          <w:lang w:val="vi-VN"/>
        </w:rPr>
        <w:t xml:space="preserve">- </w:t>
      </w:r>
      <w:r w:rsidRPr="005139E6">
        <w:rPr>
          <w:rFonts w:eastAsia="+mn-ea"/>
          <w:iCs/>
          <w:kern w:val="24"/>
          <w:sz w:val="28"/>
          <w:szCs w:val="28"/>
        </w:rPr>
        <w:t xml:space="preserve">Thực vật độc: </w:t>
      </w:r>
      <w:r w:rsidRPr="005139E6">
        <w:rPr>
          <w:rFonts w:eastAsia="+mn-ea"/>
          <w:kern w:val="24"/>
          <w:sz w:val="28"/>
          <w:szCs w:val="28"/>
        </w:rPr>
        <w:t>Nấm độc, khoai tây mọc mầm, sắn, lá</w:t>
      </w:r>
      <w:r w:rsidRPr="005139E6">
        <w:rPr>
          <w:rFonts w:eastAsia="+mn-ea"/>
          <w:kern w:val="24"/>
          <w:sz w:val="28"/>
          <w:szCs w:val="28"/>
          <w:lang w:val="vi-VN"/>
        </w:rPr>
        <w:t xml:space="preserve"> </w:t>
      </w:r>
      <w:r w:rsidRPr="005139E6">
        <w:rPr>
          <w:rFonts w:eastAsia="+mn-ea"/>
          <w:kern w:val="24"/>
          <w:sz w:val="28"/>
          <w:szCs w:val="28"/>
        </w:rPr>
        <w:t>ngón… một số loại đậu quả...</w:t>
      </w:r>
      <w:r w:rsidRPr="005139E6">
        <w:rPr>
          <w:rFonts w:eastAsia="+mn-ea"/>
          <w:kern w:val="24"/>
          <w:sz w:val="28"/>
          <w:szCs w:val="28"/>
          <w:lang w:val="vi-VN"/>
        </w:rPr>
        <w:t xml:space="preserve"> </w:t>
      </w:r>
    </w:p>
    <w:p w:rsidR="006A64F4" w:rsidRPr="005139E6" w:rsidRDefault="006A64F4" w:rsidP="006A64F4">
      <w:pPr>
        <w:pStyle w:val="NormalWeb"/>
        <w:spacing w:before="0" w:beforeAutospacing="0" w:after="0" w:afterAutospacing="0" w:line="360" w:lineRule="auto"/>
        <w:jc w:val="both"/>
        <w:rPr>
          <w:sz w:val="28"/>
          <w:szCs w:val="28"/>
        </w:rPr>
      </w:pPr>
      <w:r w:rsidRPr="005139E6">
        <w:rPr>
          <w:rFonts w:eastAsia="+mn-ea"/>
          <w:kern w:val="24"/>
          <w:sz w:val="28"/>
          <w:szCs w:val="28"/>
          <w:lang w:val="vi-VN"/>
        </w:rPr>
        <w:tab/>
      </w:r>
      <w:r w:rsidRPr="005139E6">
        <w:rPr>
          <w:rFonts w:eastAsia="+mn-ea"/>
          <w:kern w:val="24"/>
          <w:sz w:val="28"/>
          <w:szCs w:val="28"/>
        </w:rPr>
        <w:t xml:space="preserve">Khi chúng ta sử dụng làm nguyên liệu chế biến thành thực phẩm thì có thể gây ngộ độc cho người ăn. </w:t>
      </w:r>
    </w:p>
    <w:p w:rsidR="006A64F4" w:rsidRPr="005139E6" w:rsidRDefault="009C10E9" w:rsidP="006A64F4">
      <w:pPr>
        <w:pStyle w:val="NormalWeb"/>
        <w:spacing w:before="0" w:beforeAutospacing="0" w:after="0" w:afterAutospacing="0" w:line="360" w:lineRule="auto"/>
        <w:ind w:firstLine="720"/>
        <w:jc w:val="both"/>
        <w:textAlignment w:val="baseline"/>
        <w:rPr>
          <w:sz w:val="28"/>
          <w:szCs w:val="28"/>
        </w:rPr>
      </w:pPr>
      <w:r>
        <w:rPr>
          <w:rFonts w:eastAsia="+mn-ea"/>
          <w:b/>
          <w:bCs/>
          <w:kern w:val="24"/>
          <w:sz w:val="28"/>
          <w:szCs w:val="28"/>
        </w:rPr>
        <w:t>4</w:t>
      </w:r>
      <w:r w:rsidR="006A64F4" w:rsidRPr="005139E6">
        <w:rPr>
          <w:rFonts w:eastAsia="+mn-ea"/>
          <w:b/>
          <w:bCs/>
          <w:kern w:val="24"/>
          <w:sz w:val="28"/>
          <w:szCs w:val="28"/>
        </w:rPr>
        <w:t>. Ngộ độc do ăn thức ăn bị biến chất, ôi thiu</w:t>
      </w:r>
      <w:r w:rsidR="006A64F4" w:rsidRPr="005139E6">
        <w:rPr>
          <w:rFonts w:eastAsia="+mn-ea"/>
          <w:kern w:val="24"/>
          <w:sz w:val="28"/>
          <w:szCs w:val="28"/>
        </w:rPr>
        <w:t xml:space="preserve">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ab/>
      </w:r>
      <w:r w:rsidRPr="005139E6">
        <w:rPr>
          <w:rFonts w:eastAsia="+mn-ea"/>
          <w:kern w:val="24"/>
          <w:sz w:val="28"/>
          <w:szCs w:val="28"/>
        </w:rPr>
        <w:t xml:space="preserve">Một số loại </w:t>
      </w:r>
      <w:r w:rsidRPr="005139E6">
        <w:rPr>
          <w:rFonts w:eastAsia="+mn-ea"/>
          <w:iCs/>
          <w:kern w:val="24"/>
          <w:sz w:val="28"/>
          <w:szCs w:val="28"/>
        </w:rPr>
        <w:t xml:space="preserve">thực phẩm khi để lâu </w:t>
      </w:r>
      <w:r w:rsidRPr="005139E6">
        <w:rPr>
          <w:rFonts w:eastAsia="+mn-ea"/>
          <w:kern w:val="24"/>
          <w:sz w:val="28"/>
          <w:szCs w:val="28"/>
        </w:rPr>
        <w:t xml:space="preserve">hoặc </w:t>
      </w:r>
      <w:r w:rsidRPr="005139E6">
        <w:rPr>
          <w:rFonts w:eastAsia="+mn-ea"/>
          <w:iCs/>
          <w:kern w:val="24"/>
          <w:sz w:val="28"/>
          <w:szCs w:val="28"/>
        </w:rPr>
        <w:t xml:space="preserve">bị ôi thiu </w:t>
      </w:r>
      <w:r w:rsidRPr="005139E6">
        <w:rPr>
          <w:rFonts w:eastAsia="+mn-ea"/>
          <w:kern w:val="24"/>
          <w:sz w:val="28"/>
          <w:szCs w:val="28"/>
        </w:rPr>
        <w:t xml:space="preserve">thường gây ra các chất gây độc cho cơ thể như: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ab/>
        <w:t xml:space="preserve">- </w:t>
      </w:r>
      <w:r w:rsidRPr="005139E6">
        <w:rPr>
          <w:rFonts w:eastAsia="+mn-ea"/>
          <w:iCs/>
          <w:kern w:val="24"/>
          <w:sz w:val="28"/>
          <w:szCs w:val="28"/>
          <w:lang w:val="vi-VN"/>
        </w:rPr>
        <w:t>C</w:t>
      </w:r>
      <w:r w:rsidRPr="005139E6">
        <w:rPr>
          <w:rFonts w:eastAsia="+mn-ea"/>
          <w:iCs/>
          <w:kern w:val="24"/>
          <w:sz w:val="28"/>
          <w:szCs w:val="28"/>
        </w:rPr>
        <w:t xml:space="preserve">ác chất Amoniac, hợp chất amin </w:t>
      </w:r>
      <w:r w:rsidRPr="005139E6">
        <w:rPr>
          <w:rFonts w:eastAsia="+mn-ea"/>
          <w:kern w:val="24"/>
          <w:sz w:val="28"/>
          <w:szCs w:val="28"/>
        </w:rPr>
        <w:t xml:space="preserve">sinh ra trong thức ăn nhiều đạm (thịt, cá, trứng...) </w:t>
      </w:r>
    </w:p>
    <w:p w:rsidR="006A64F4" w:rsidRPr="005139E6" w:rsidRDefault="006A64F4" w:rsidP="006A64F4">
      <w:pPr>
        <w:pStyle w:val="NormalWeb"/>
        <w:spacing w:before="0" w:beforeAutospacing="0" w:after="0" w:afterAutospacing="0" w:line="360" w:lineRule="auto"/>
        <w:jc w:val="both"/>
        <w:textAlignment w:val="baseline"/>
        <w:rPr>
          <w:sz w:val="28"/>
          <w:szCs w:val="28"/>
        </w:rPr>
      </w:pPr>
      <w:r w:rsidRPr="005139E6">
        <w:rPr>
          <w:rFonts w:eastAsia="+mn-ea"/>
          <w:kern w:val="24"/>
          <w:sz w:val="28"/>
          <w:szCs w:val="28"/>
          <w:lang w:val="vi-VN"/>
        </w:rPr>
        <w:tab/>
        <w:t>- H</w:t>
      </w:r>
      <w:r w:rsidRPr="005139E6">
        <w:rPr>
          <w:rFonts w:eastAsia="+mn-ea"/>
          <w:kern w:val="24"/>
          <w:sz w:val="28"/>
          <w:szCs w:val="28"/>
        </w:rPr>
        <w:t xml:space="preserve">ay </w:t>
      </w:r>
      <w:r w:rsidRPr="005139E6">
        <w:rPr>
          <w:rFonts w:eastAsia="+mn-ea"/>
          <w:iCs/>
          <w:kern w:val="24"/>
          <w:sz w:val="28"/>
          <w:szCs w:val="28"/>
        </w:rPr>
        <w:t xml:space="preserve">các Peroxit </w:t>
      </w:r>
      <w:r w:rsidRPr="005139E6">
        <w:rPr>
          <w:rFonts w:eastAsia="+mn-ea"/>
          <w:kern w:val="24"/>
          <w:sz w:val="28"/>
          <w:szCs w:val="28"/>
        </w:rPr>
        <w:t>sinh ra trong dầu mỡ để lâu hoặc rán đi rán lại nhiều lần... các chất độc này thường không bị phá hủy hay giảm khả năng gây độc khi được đun sôi.</w:t>
      </w:r>
    </w:p>
    <w:p w:rsidR="009D1A52" w:rsidRDefault="009D1A52" w:rsidP="004406BB">
      <w:pPr>
        <w:spacing w:line="360" w:lineRule="auto"/>
        <w:ind w:firstLine="720"/>
        <w:rPr>
          <w:rFonts w:cs="Times New Roman"/>
          <w:b/>
          <w:sz w:val="28"/>
          <w:szCs w:val="28"/>
        </w:rPr>
      </w:pPr>
    </w:p>
    <w:p w:rsidR="009D1A52" w:rsidRDefault="009D1A52" w:rsidP="004406BB">
      <w:pPr>
        <w:spacing w:line="360" w:lineRule="auto"/>
        <w:ind w:firstLine="720"/>
        <w:rPr>
          <w:rFonts w:cs="Times New Roman"/>
          <w:b/>
          <w:sz w:val="28"/>
          <w:szCs w:val="28"/>
        </w:rPr>
      </w:pPr>
    </w:p>
    <w:p w:rsidR="009D1A52" w:rsidRDefault="009D1A52" w:rsidP="004406BB">
      <w:pPr>
        <w:spacing w:line="360" w:lineRule="auto"/>
        <w:ind w:firstLine="720"/>
        <w:rPr>
          <w:rFonts w:cs="Times New Roman"/>
          <w:b/>
          <w:sz w:val="28"/>
          <w:szCs w:val="28"/>
        </w:rPr>
      </w:pPr>
    </w:p>
    <w:p w:rsidR="009C10E9" w:rsidRPr="009C10E9" w:rsidRDefault="009C10E9" w:rsidP="004406BB">
      <w:pPr>
        <w:spacing w:line="360" w:lineRule="auto"/>
        <w:ind w:firstLine="720"/>
        <w:rPr>
          <w:rFonts w:cs="Times New Roman"/>
          <w:b/>
          <w:sz w:val="28"/>
          <w:szCs w:val="28"/>
        </w:rPr>
      </w:pPr>
      <w:r w:rsidRPr="009C10E9">
        <w:rPr>
          <w:rFonts w:cs="Times New Roman"/>
          <w:b/>
          <w:sz w:val="28"/>
          <w:szCs w:val="28"/>
        </w:rPr>
        <w:lastRenderedPageBreak/>
        <w:t>III. PHÒNG NGỪA NGỘ ĐỘC THỰC PHẨM</w:t>
      </w:r>
    </w:p>
    <w:p w:rsidR="009C10E9" w:rsidRDefault="009D1A52" w:rsidP="009D1A52">
      <w:pPr>
        <w:spacing w:line="360" w:lineRule="auto"/>
        <w:ind w:firstLine="720"/>
        <w:rPr>
          <w:rFonts w:eastAsia="Times New Roman" w:cs="Times New Roman"/>
          <w:b/>
          <w:sz w:val="28"/>
          <w:szCs w:val="28"/>
        </w:rPr>
      </w:pPr>
      <w:r>
        <w:rPr>
          <w:rFonts w:cs="Times New Roman"/>
          <w:b/>
          <w:sz w:val="28"/>
          <w:szCs w:val="28"/>
        </w:rPr>
        <w:t xml:space="preserve">a. </w:t>
      </w:r>
      <w:r w:rsidR="009C10E9" w:rsidRPr="009C10E9">
        <w:rPr>
          <w:rFonts w:cs="Times New Roman"/>
          <w:b/>
          <w:sz w:val="28"/>
          <w:szCs w:val="28"/>
        </w:rPr>
        <w:t>Biện pháp chung</w:t>
      </w:r>
    </w:p>
    <w:p w:rsidR="004406BB" w:rsidRDefault="009C10E9" w:rsidP="009D1A52">
      <w:pPr>
        <w:spacing w:line="360" w:lineRule="auto"/>
        <w:rPr>
          <w:rFonts w:eastAsia="Times New Roman" w:cs="Times New Roman"/>
          <w:sz w:val="28"/>
          <w:szCs w:val="28"/>
        </w:rPr>
      </w:pPr>
      <w:r>
        <w:rPr>
          <w:rFonts w:eastAsia="Times New Roman" w:cs="Times New Roman"/>
          <w:b/>
          <w:sz w:val="28"/>
          <w:szCs w:val="28"/>
        </w:rPr>
        <w:tab/>
      </w:r>
      <w:r w:rsidR="004406BB">
        <w:rPr>
          <w:rFonts w:eastAsia="Times New Roman" w:cs="Times New Roman"/>
          <w:sz w:val="28"/>
          <w:szCs w:val="28"/>
        </w:rPr>
        <w:t>T</w:t>
      </w:r>
      <w:r>
        <w:rPr>
          <w:rFonts w:eastAsia="Times New Roman" w:cs="Times New Roman"/>
          <w:sz w:val="28"/>
          <w:szCs w:val="28"/>
        </w:rPr>
        <w:t>uân thủ các quy định về an toàn thực phẩm</w:t>
      </w:r>
      <w:r w:rsidR="004406BB">
        <w:rPr>
          <w:rFonts w:eastAsia="Times New Roman" w:cs="Times New Roman"/>
          <w:sz w:val="28"/>
          <w:szCs w:val="28"/>
        </w:rPr>
        <w:t>: điều kiện về cơ sở chất, môi trường, điều kiện con người (kiến thức, sức khỏe, thực hành...), trang thiết bị dụng cụ để chế biến, nguồn gốc nguyên liệu rõ ràng, sử dụng phụ gia...</w:t>
      </w:r>
    </w:p>
    <w:p w:rsidR="005238EF" w:rsidRPr="004406BB" w:rsidRDefault="009D1A52" w:rsidP="009D1A52">
      <w:pPr>
        <w:spacing w:line="360" w:lineRule="auto"/>
        <w:ind w:firstLine="720"/>
        <w:rPr>
          <w:rFonts w:eastAsia="Times New Roman" w:cs="Times New Roman"/>
          <w:b/>
          <w:sz w:val="28"/>
          <w:szCs w:val="28"/>
        </w:rPr>
      </w:pPr>
      <w:r>
        <w:rPr>
          <w:rFonts w:eastAsia="Times New Roman" w:cs="Times New Roman"/>
          <w:b/>
          <w:sz w:val="28"/>
          <w:szCs w:val="28"/>
        </w:rPr>
        <w:t xml:space="preserve">b. </w:t>
      </w:r>
      <w:r w:rsidR="004406BB" w:rsidRPr="004406BB">
        <w:rPr>
          <w:rFonts w:eastAsia="Times New Roman" w:cs="Times New Roman"/>
          <w:b/>
          <w:sz w:val="28"/>
          <w:szCs w:val="28"/>
        </w:rPr>
        <w:t>Thực hiện 10 nguyên tắc của WHO trong chế biến thực phẩm</w:t>
      </w:r>
      <w:r w:rsidR="009C10E9" w:rsidRPr="004406BB">
        <w:rPr>
          <w:rFonts w:eastAsia="Times New Roman" w:cs="Times New Roman"/>
          <w:b/>
          <w:sz w:val="28"/>
          <w:szCs w:val="28"/>
        </w:rPr>
        <w:t xml:space="preserve"> </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1.</w:t>
      </w:r>
      <w:r w:rsidRPr="0050180B">
        <w:rPr>
          <w:rFonts w:eastAsia="Times New Roman" w:cs="Times New Roman"/>
          <w:b/>
          <w:sz w:val="28"/>
          <w:szCs w:val="28"/>
        </w:rPr>
        <w:t xml:space="preserve"> Chọn thực phẩm an toàn.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Chọn thực phẩm tươi. Rau, quả ăn sống phải được ngâm và rửa kỹ bằng nước sạch.</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Quả nên gọt vỏ trước khi ăn. Thực phẩm đông lạnh để tan đá, rồi làm đông đá lại là kém an toàn.</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2.</w:t>
      </w:r>
      <w:r w:rsidRPr="0050180B">
        <w:rPr>
          <w:rFonts w:eastAsia="Times New Roman" w:cs="Times New Roman"/>
          <w:b/>
          <w:sz w:val="28"/>
          <w:szCs w:val="28"/>
        </w:rPr>
        <w:t xml:space="preserve"> Nấu chín kỹ thức ăn.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Nấu chín kỹ hoàn toàn thức ăn là bảo đảm nhiệt độ trung tâm thực phẩm phải đạt tới trên 70°C.</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3.</w:t>
      </w:r>
      <w:r w:rsidRPr="0050180B">
        <w:rPr>
          <w:rFonts w:eastAsia="Times New Roman" w:cs="Times New Roman"/>
          <w:b/>
          <w:sz w:val="28"/>
          <w:szCs w:val="28"/>
        </w:rPr>
        <w:t xml:space="preserve"> Ăn ngay sau khi nấu.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Hãy ăn ngay sau khi vừa nấu xong vì thức ăn càng để lâu thì càng nguy hiểm.</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4.</w:t>
      </w:r>
      <w:r w:rsidRPr="0050180B">
        <w:rPr>
          <w:rFonts w:eastAsia="Times New Roman" w:cs="Times New Roman"/>
          <w:b/>
          <w:sz w:val="28"/>
          <w:szCs w:val="28"/>
        </w:rPr>
        <w:t xml:space="preserve"> Bảo quản cẩn thận các thức ăn đã nấu chín.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Muốn giữ thức ăn quá 5 tiếng đồng hồ, cần phải giữ liên tục nóng trên 60°C hoặc lạnh dưới 10°C. Thức ăn cho trẻ nhỏ không nên dùng lại.</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5.</w:t>
      </w:r>
      <w:r w:rsidRPr="0050180B">
        <w:rPr>
          <w:rFonts w:eastAsia="Times New Roman" w:cs="Times New Roman"/>
          <w:b/>
          <w:sz w:val="28"/>
          <w:szCs w:val="28"/>
        </w:rPr>
        <w:t xml:space="preserve"> Nấu lại thức ăn thật kỹ.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Các thức ăn chín dùng lại sau 5 tiếng và nhất thiết phải được đun kỹ lại.</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6.</w:t>
      </w:r>
      <w:r w:rsidRPr="0050180B">
        <w:rPr>
          <w:rFonts w:eastAsia="Times New Roman" w:cs="Times New Roman"/>
          <w:b/>
          <w:sz w:val="28"/>
          <w:szCs w:val="28"/>
        </w:rPr>
        <w:t xml:space="preserve"> Tránh ô nhiễm chéo giữa thức ăn chín và sống với bề mặt bẩn.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Thức ăn đã được nấu chín có thể bị nhiễm mầm bệnh do tiếp xúc trực tiếp với thức ăn sống hoặc gián tiếp với các bề mặt bẩn (như dùng chung dao, thớt để chế biến thực phẩm sống và chín).</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7.</w:t>
      </w:r>
      <w:r w:rsidRPr="0050180B">
        <w:rPr>
          <w:rFonts w:eastAsia="Times New Roman" w:cs="Times New Roman"/>
          <w:b/>
          <w:sz w:val="28"/>
          <w:szCs w:val="28"/>
        </w:rPr>
        <w:t xml:space="preserve"> Rửa tay sạch trước khi chế biến thức ăn và sau mỗi lần gián đoạn để làm việc khác.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lastRenderedPageBreak/>
        <w:t>Nếu bạn bị nhiễm trùng ở bàn tay, hãy băng kỹ và kín vết thương nhiễm trùng đó trước khi chế biến thức ăn.</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8.  </w:t>
      </w:r>
      <w:r w:rsidRPr="0050180B">
        <w:rPr>
          <w:rFonts w:eastAsia="Times New Roman" w:cs="Times New Roman"/>
          <w:b/>
          <w:sz w:val="28"/>
          <w:szCs w:val="28"/>
        </w:rPr>
        <w:t xml:space="preserve">Giữ sạch các bề mặt chế biến thức ăn.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Do thức ăn dễ bị nhiễm khuẩn, bất kỳ bề mặt nào dùng để chế biến thức ăn cũng phải được giữ sạch. Khăn lau bát đĩa cần phải được luộc nước sôi và thay thường xuyên trước khi sử dụng lại.</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9.  </w:t>
      </w:r>
      <w:r w:rsidRPr="0050180B">
        <w:rPr>
          <w:rFonts w:eastAsia="Times New Roman" w:cs="Times New Roman"/>
          <w:b/>
          <w:sz w:val="28"/>
          <w:szCs w:val="28"/>
        </w:rPr>
        <w:t>Che đậy thực phẩm để tránh côn trùng và các động vật khác.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Che đậy giữ thực phẩm trong hộp kín, chạn, tủ kính, lồng bàn... Đó là cách bảo vệ tốt nhất. Khăn đã dùng che đậy thức ăn chín phải được giặt sạch lại.</w:t>
      </w:r>
    </w:p>
    <w:p w:rsidR="005238EF" w:rsidRPr="005238EF" w:rsidRDefault="005238EF" w:rsidP="009D1A52">
      <w:pPr>
        <w:spacing w:line="360" w:lineRule="auto"/>
        <w:ind w:firstLine="720"/>
        <w:rPr>
          <w:rFonts w:eastAsia="Times New Roman" w:cs="Times New Roman"/>
          <w:b/>
          <w:sz w:val="28"/>
          <w:szCs w:val="28"/>
        </w:rPr>
      </w:pPr>
      <w:r w:rsidRPr="005238EF">
        <w:rPr>
          <w:rFonts w:eastAsia="Times New Roman" w:cs="Times New Roman"/>
          <w:b/>
          <w:bCs/>
          <w:sz w:val="28"/>
          <w:szCs w:val="28"/>
        </w:rPr>
        <w:t>10.</w:t>
      </w:r>
      <w:r w:rsidRPr="0050180B">
        <w:rPr>
          <w:rFonts w:eastAsia="Times New Roman" w:cs="Times New Roman"/>
          <w:b/>
          <w:sz w:val="28"/>
          <w:szCs w:val="28"/>
        </w:rPr>
        <w:t xml:space="preserve"> Sử dụng nguồn nước sạch an toàn. </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Nước sạch là nước không màu, mùi, vị lạ và không chứa mầm bệnh.</w:t>
      </w:r>
    </w:p>
    <w:p w:rsidR="005238EF" w:rsidRPr="0050180B" w:rsidRDefault="005238EF" w:rsidP="009D1A52">
      <w:pPr>
        <w:spacing w:line="360" w:lineRule="auto"/>
        <w:ind w:firstLine="720"/>
        <w:rPr>
          <w:rFonts w:eastAsia="Times New Roman" w:cs="Times New Roman"/>
          <w:sz w:val="28"/>
          <w:szCs w:val="28"/>
        </w:rPr>
      </w:pPr>
      <w:r w:rsidRPr="0050180B">
        <w:rPr>
          <w:rFonts w:eastAsia="Times New Roman" w:cs="Times New Roman"/>
          <w:sz w:val="28"/>
          <w:szCs w:val="28"/>
        </w:rPr>
        <w:t>Hãy đun sôi trước khi làm đá uống. Đặc biệt cẩm thận với nguồn nước dùng nấu thức ăn cho trẻ nhỏ.</w:t>
      </w:r>
    </w:p>
    <w:p w:rsidR="00F93784" w:rsidRDefault="00F93784" w:rsidP="009D1A52">
      <w:pPr>
        <w:spacing w:line="360" w:lineRule="auto"/>
        <w:ind w:firstLine="720"/>
        <w:jc w:val="center"/>
        <w:rPr>
          <w:rFonts w:cs="Times New Roman"/>
          <w:b/>
          <w:bCs/>
          <w:color w:val="000000"/>
          <w:sz w:val="28"/>
          <w:szCs w:val="28"/>
        </w:rPr>
      </w:pPr>
      <w:r>
        <w:rPr>
          <w:rFonts w:cs="Times New Roman"/>
          <w:sz w:val="28"/>
          <w:szCs w:val="28"/>
        </w:rPr>
        <w:br w:type="page"/>
      </w:r>
      <w:r>
        <w:rPr>
          <w:rFonts w:cs="Times New Roman"/>
          <w:b/>
          <w:bCs/>
          <w:color w:val="000000"/>
          <w:sz w:val="28"/>
          <w:szCs w:val="28"/>
        </w:rPr>
        <w:lastRenderedPageBreak/>
        <w:t xml:space="preserve">ĐIỀU KIỆN BẢO ĐẢM AN TOÀN THỰC PHẨM ĐỐI VỚI NƠI </w:t>
      </w:r>
    </w:p>
    <w:p w:rsidR="00F93784" w:rsidRPr="0022244C" w:rsidRDefault="00F93784" w:rsidP="00F93784">
      <w:pPr>
        <w:spacing w:line="360" w:lineRule="auto"/>
        <w:ind w:firstLine="720"/>
        <w:jc w:val="center"/>
        <w:rPr>
          <w:rFonts w:cs="Times New Roman"/>
          <w:color w:val="000000"/>
          <w:sz w:val="28"/>
          <w:szCs w:val="28"/>
        </w:rPr>
      </w:pPr>
      <w:r>
        <w:rPr>
          <w:rFonts w:cs="Times New Roman"/>
          <w:b/>
          <w:bCs/>
          <w:color w:val="000000"/>
          <w:sz w:val="28"/>
          <w:szCs w:val="28"/>
        </w:rPr>
        <w:t>CHẾ BIẾN, KINH DOANH DỊCH VỤ</w:t>
      </w:r>
    </w:p>
    <w:p w:rsidR="00F93784" w:rsidRPr="0022244C" w:rsidRDefault="00F93784" w:rsidP="00F93784">
      <w:pPr>
        <w:spacing w:before="120" w:after="120" w:line="360" w:lineRule="auto"/>
        <w:ind w:firstLine="720"/>
        <w:rPr>
          <w:rFonts w:cs="Times New Roman"/>
          <w:color w:val="000000"/>
          <w:sz w:val="28"/>
          <w:szCs w:val="28"/>
        </w:rPr>
      </w:pPr>
      <w:r w:rsidRPr="0022244C">
        <w:rPr>
          <w:rFonts w:cs="Times New Roman"/>
          <w:color w:val="000000"/>
          <w:sz w:val="28"/>
          <w:szCs w:val="28"/>
        </w:rPr>
        <w:t>1. Bếp ăn được bố trí bảo đảm không nhiễm chéo giữa thực phẩm chưa qua chế biến và thực phẩm đã qua chế biến.</w:t>
      </w:r>
    </w:p>
    <w:p w:rsidR="00F93784" w:rsidRPr="0022244C" w:rsidRDefault="00F93784" w:rsidP="00F93784">
      <w:pPr>
        <w:spacing w:before="120" w:after="120" w:line="360" w:lineRule="auto"/>
        <w:ind w:firstLine="720"/>
        <w:rPr>
          <w:rFonts w:cs="Times New Roman"/>
          <w:color w:val="000000"/>
          <w:sz w:val="28"/>
          <w:szCs w:val="28"/>
        </w:rPr>
      </w:pPr>
      <w:r w:rsidRPr="0022244C">
        <w:rPr>
          <w:rFonts w:cs="Times New Roman"/>
          <w:color w:val="000000"/>
          <w:sz w:val="28"/>
          <w:szCs w:val="28"/>
        </w:rPr>
        <w:t>2. Có đủ nước đạt quy chuẩn kỹ thuật phục vụ việc</w:t>
      </w:r>
      <w:r w:rsidRPr="0022244C">
        <w:rPr>
          <w:rFonts w:cs="Times New Roman"/>
          <w:b/>
          <w:bCs/>
          <w:i/>
          <w:iCs/>
          <w:color w:val="000000"/>
          <w:sz w:val="28"/>
          <w:szCs w:val="28"/>
        </w:rPr>
        <w:t xml:space="preserve"> </w:t>
      </w:r>
      <w:r w:rsidRPr="0022244C">
        <w:rPr>
          <w:rFonts w:cs="Times New Roman"/>
          <w:color w:val="000000"/>
          <w:sz w:val="28"/>
          <w:szCs w:val="28"/>
        </w:rPr>
        <w:t>chế biến, kinh doanh.</w:t>
      </w:r>
    </w:p>
    <w:p w:rsidR="00F93784" w:rsidRPr="0022244C" w:rsidRDefault="00F93784" w:rsidP="00F93784">
      <w:pPr>
        <w:spacing w:before="120" w:after="120" w:line="360" w:lineRule="auto"/>
        <w:ind w:firstLine="720"/>
        <w:rPr>
          <w:rFonts w:cs="Times New Roman"/>
          <w:color w:val="000000"/>
          <w:sz w:val="28"/>
          <w:szCs w:val="28"/>
        </w:rPr>
      </w:pPr>
      <w:r w:rsidRPr="0022244C">
        <w:rPr>
          <w:rFonts w:cs="Times New Roman"/>
          <w:color w:val="000000"/>
          <w:sz w:val="28"/>
          <w:szCs w:val="28"/>
        </w:rPr>
        <w:t xml:space="preserve">3. Có dụng cụ thu gom, chứa đựng rác thải, chất thải bảo đảm vệ sinh. </w:t>
      </w:r>
    </w:p>
    <w:p w:rsidR="00F93784" w:rsidRPr="0022244C" w:rsidRDefault="00F93784" w:rsidP="00F93784">
      <w:pPr>
        <w:spacing w:before="120" w:after="120" w:line="360" w:lineRule="auto"/>
        <w:ind w:firstLine="720"/>
        <w:rPr>
          <w:rFonts w:cs="Times New Roman"/>
          <w:color w:val="000000"/>
          <w:sz w:val="28"/>
          <w:szCs w:val="28"/>
        </w:rPr>
      </w:pPr>
      <w:r w:rsidRPr="0022244C">
        <w:rPr>
          <w:rFonts w:cs="Times New Roman"/>
          <w:color w:val="000000"/>
          <w:sz w:val="28"/>
          <w:szCs w:val="28"/>
        </w:rPr>
        <w:t>4. Cống rãnh ở khu vực cửa hàng, nhà bếp phải thông thoát, không ứ đọng.</w:t>
      </w:r>
    </w:p>
    <w:p w:rsidR="00F93784" w:rsidRPr="0022244C" w:rsidRDefault="00F93784" w:rsidP="00F93784">
      <w:pPr>
        <w:spacing w:before="120" w:after="120" w:line="360" w:lineRule="auto"/>
        <w:ind w:firstLine="720"/>
        <w:rPr>
          <w:rFonts w:cs="Times New Roman"/>
          <w:color w:val="000000"/>
          <w:sz w:val="28"/>
          <w:szCs w:val="28"/>
        </w:rPr>
      </w:pPr>
      <w:r w:rsidRPr="0022244C">
        <w:rPr>
          <w:rFonts w:cs="Times New Roman"/>
          <w:color w:val="000000"/>
          <w:sz w:val="28"/>
          <w:szCs w:val="28"/>
        </w:rPr>
        <w:t xml:space="preserve">5. Nhà ăn phải thoáng, mát, đủ ánh sáng, duy trì chế độ vệ sinh sạch sẽ, có biện pháp để ngăn ngừa côn trùng và động vật gây hại. </w:t>
      </w:r>
    </w:p>
    <w:p w:rsidR="00F93784" w:rsidRPr="0022244C" w:rsidRDefault="00F93784" w:rsidP="00F93784">
      <w:pPr>
        <w:spacing w:before="120" w:after="120" w:line="360" w:lineRule="auto"/>
        <w:ind w:firstLine="720"/>
        <w:rPr>
          <w:rFonts w:cs="Times New Roman"/>
          <w:color w:val="000000"/>
          <w:sz w:val="28"/>
          <w:szCs w:val="28"/>
        </w:rPr>
      </w:pPr>
      <w:r w:rsidRPr="0022244C">
        <w:rPr>
          <w:rFonts w:cs="Times New Roman"/>
          <w:color w:val="000000"/>
          <w:sz w:val="28"/>
          <w:szCs w:val="28"/>
        </w:rPr>
        <w:t>6. Có thiết bị bảo quản thực phẩm, nhà vệ sinh, rửa tay và thu dọn chất thải, rác thải hàng ngày sạch sẽ.</w:t>
      </w:r>
    </w:p>
    <w:p w:rsidR="00F93784" w:rsidRPr="0022244C" w:rsidRDefault="00F93784" w:rsidP="00F93784">
      <w:pPr>
        <w:spacing w:before="120" w:after="120" w:line="360" w:lineRule="auto"/>
        <w:ind w:firstLine="720"/>
        <w:rPr>
          <w:rFonts w:cs="Times New Roman"/>
          <w:color w:val="000000"/>
          <w:sz w:val="28"/>
          <w:szCs w:val="28"/>
        </w:rPr>
      </w:pPr>
      <w:r w:rsidRPr="0022244C">
        <w:rPr>
          <w:rFonts w:cs="Times New Roman"/>
          <w:color w:val="000000"/>
          <w:sz w:val="28"/>
          <w:szCs w:val="28"/>
        </w:rPr>
        <w:t>7. Người đứng đầu đơn vị có bếp ăn tập thể có trách nhiệm bảo đảm an toàn thực phẩm.</w:t>
      </w:r>
    </w:p>
    <w:p w:rsidR="00F93784" w:rsidRPr="0022244C" w:rsidRDefault="00F93784" w:rsidP="00F93784">
      <w:pPr>
        <w:spacing w:before="120" w:after="120" w:line="360" w:lineRule="auto"/>
        <w:ind w:firstLine="720"/>
        <w:rPr>
          <w:rFonts w:cs="Times New Roman"/>
          <w:color w:val="000000"/>
          <w:sz w:val="28"/>
          <w:szCs w:val="28"/>
        </w:rPr>
      </w:pPr>
      <w:r>
        <w:rPr>
          <w:rFonts w:cs="Times New Roman"/>
          <w:color w:val="000000"/>
          <w:sz w:val="28"/>
          <w:szCs w:val="28"/>
        </w:rPr>
        <w:t>8</w:t>
      </w:r>
      <w:r w:rsidRPr="0022244C">
        <w:rPr>
          <w:rFonts w:cs="Times New Roman"/>
          <w:color w:val="000000"/>
          <w:sz w:val="28"/>
          <w:szCs w:val="28"/>
        </w:rPr>
        <w:t>. Có dụng cụ, đồ chứa đựng riêng cho thực phẩm sống và thực phẩm chín.</w:t>
      </w:r>
    </w:p>
    <w:p w:rsidR="00F93784" w:rsidRPr="0022244C" w:rsidRDefault="00F93784" w:rsidP="00F93784">
      <w:pPr>
        <w:spacing w:before="120" w:after="120" w:line="360" w:lineRule="auto"/>
        <w:ind w:firstLine="720"/>
        <w:rPr>
          <w:rFonts w:cs="Times New Roman"/>
          <w:color w:val="000000"/>
          <w:sz w:val="28"/>
          <w:szCs w:val="28"/>
        </w:rPr>
      </w:pPr>
      <w:r>
        <w:rPr>
          <w:rFonts w:cs="Times New Roman"/>
          <w:color w:val="000000"/>
          <w:spacing w:val="-4"/>
          <w:sz w:val="28"/>
          <w:szCs w:val="28"/>
        </w:rPr>
        <w:t>9</w:t>
      </w:r>
      <w:r w:rsidRPr="0022244C">
        <w:rPr>
          <w:rFonts w:cs="Times New Roman"/>
          <w:color w:val="000000"/>
          <w:spacing w:val="-4"/>
          <w:sz w:val="28"/>
          <w:szCs w:val="28"/>
        </w:rPr>
        <w:t>. Dụng cụ nấu nướng, chế biến phải bảo đảm an toàn vệ sinh.</w:t>
      </w:r>
    </w:p>
    <w:p w:rsidR="00F93784" w:rsidRPr="0022244C" w:rsidRDefault="00F93784" w:rsidP="00F93784">
      <w:pPr>
        <w:spacing w:before="120" w:after="120" w:line="360" w:lineRule="auto"/>
        <w:ind w:firstLine="720"/>
        <w:rPr>
          <w:rFonts w:cs="Times New Roman"/>
          <w:color w:val="000000"/>
          <w:sz w:val="28"/>
          <w:szCs w:val="28"/>
        </w:rPr>
      </w:pPr>
      <w:r>
        <w:rPr>
          <w:rFonts w:cs="Times New Roman"/>
          <w:color w:val="000000"/>
          <w:sz w:val="28"/>
          <w:szCs w:val="28"/>
        </w:rPr>
        <w:t>10</w:t>
      </w:r>
      <w:r w:rsidRPr="0022244C">
        <w:rPr>
          <w:rFonts w:cs="Times New Roman"/>
          <w:color w:val="000000"/>
          <w:sz w:val="28"/>
          <w:szCs w:val="28"/>
        </w:rPr>
        <w:t>. Dụng cụ ăn uống phải được làm bằng vật liệu an toàn, rửa sạch, giữ khô.</w:t>
      </w:r>
    </w:p>
    <w:p w:rsidR="00F93784" w:rsidRDefault="00F93784" w:rsidP="00F93784">
      <w:pPr>
        <w:spacing w:before="120" w:after="120" w:line="360" w:lineRule="auto"/>
        <w:ind w:firstLine="720"/>
        <w:rPr>
          <w:rFonts w:cs="Times New Roman"/>
          <w:color w:val="000000"/>
          <w:sz w:val="28"/>
          <w:szCs w:val="28"/>
        </w:rPr>
      </w:pPr>
      <w:r>
        <w:rPr>
          <w:rFonts w:cs="Times New Roman"/>
          <w:color w:val="000000"/>
          <w:sz w:val="28"/>
          <w:szCs w:val="28"/>
        </w:rPr>
        <w:t>11</w:t>
      </w:r>
      <w:r w:rsidRPr="0022244C">
        <w:rPr>
          <w:rFonts w:cs="Times New Roman"/>
          <w:color w:val="000000"/>
          <w:sz w:val="28"/>
          <w:szCs w:val="28"/>
        </w:rPr>
        <w:t xml:space="preserve">. </w:t>
      </w:r>
      <w:r>
        <w:rPr>
          <w:rFonts w:cs="Times New Roman"/>
          <w:color w:val="000000"/>
          <w:sz w:val="28"/>
          <w:szCs w:val="28"/>
        </w:rPr>
        <w:t xml:space="preserve">Người trực tiếp chế biến thức ăn phải được tập huấn kiến thức về vệ sinh an toàn thực phẩm, được chủ cơ sở xác nhận và không mắc các bệnh tả, lỵ, thương hàn, viêm gan A, E, viêm da nhiễm trùng, lao phổi, tiêu chảy cấp khi đang trực tiếp </w:t>
      </w:r>
      <w:r w:rsidRPr="0022244C">
        <w:rPr>
          <w:rFonts w:cs="Times New Roman"/>
          <w:color w:val="000000"/>
          <w:sz w:val="28"/>
          <w:szCs w:val="28"/>
        </w:rPr>
        <w:t>sản xuất, kinh doanh thực phẩm.</w:t>
      </w:r>
    </w:p>
    <w:p w:rsidR="00F93784" w:rsidRDefault="00F93784" w:rsidP="00F93784">
      <w:pPr>
        <w:spacing w:before="120" w:after="120" w:line="360" w:lineRule="auto"/>
        <w:ind w:firstLine="720"/>
        <w:rPr>
          <w:rFonts w:cs="Times New Roman"/>
          <w:color w:val="000000"/>
          <w:sz w:val="28"/>
          <w:szCs w:val="28"/>
        </w:rPr>
      </w:pPr>
      <w:r>
        <w:rPr>
          <w:rFonts w:cs="Times New Roman"/>
          <w:color w:val="000000"/>
          <w:sz w:val="28"/>
          <w:szCs w:val="28"/>
        </w:rPr>
        <w:t>12. Thực hiện kiểm thực ba bước và lưu mẫu thực phẩm</w:t>
      </w:r>
    </w:p>
    <w:p w:rsidR="00307D54" w:rsidRPr="0022244C" w:rsidRDefault="00307D54" w:rsidP="00307D54">
      <w:pPr>
        <w:spacing w:line="360" w:lineRule="auto"/>
        <w:ind w:firstLine="714"/>
        <w:rPr>
          <w:rFonts w:cs="Times New Roman"/>
          <w:color w:val="000000"/>
          <w:sz w:val="28"/>
          <w:szCs w:val="28"/>
        </w:rPr>
      </w:pPr>
      <w:r>
        <w:rPr>
          <w:rFonts w:eastAsia="Tinos"/>
          <w:sz w:val="28"/>
          <w:szCs w:val="28"/>
        </w:rPr>
        <w:t xml:space="preserve">13. </w:t>
      </w:r>
      <w:r w:rsidRPr="00307D54">
        <w:rPr>
          <w:rFonts w:eastAsia="Tinos"/>
          <w:sz w:val="28"/>
          <w:szCs w:val="28"/>
        </w:rPr>
        <w:t>Sử dụng thực phẩm, nguyên liệu thực phẩm phải rõ nguồn gốc và bảo đảm an toàn</w:t>
      </w:r>
      <w:r>
        <w:rPr>
          <w:rFonts w:eastAsia="Tinos"/>
          <w:sz w:val="28"/>
          <w:szCs w:val="28"/>
        </w:rPr>
        <w:t>, chế biến đúng quy trình.</w:t>
      </w:r>
    </w:p>
    <w:p w:rsidR="00F93784" w:rsidRDefault="00F93784" w:rsidP="00F93784">
      <w:pPr>
        <w:spacing w:line="360" w:lineRule="auto"/>
        <w:rPr>
          <w:rFonts w:cs="Times New Roman"/>
          <w:sz w:val="28"/>
          <w:szCs w:val="28"/>
        </w:rPr>
      </w:pPr>
    </w:p>
    <w:p w:rsidR="00307D54" w:rsidRPr="005238EF" w:rsidRDefault="00307D54">
      <w:pPr>
        <w:spacing w:line="360" w:lineRule="auto"/>
        <w:rPr>
          <w:rFonts w:cs="Times New Roman"/>
          <w:sz w:val="28"/>
          <w:szCs w:val="28"/>
        </w:rPr>
      </w:pPr>
      <w:bookmarkStart w:id="0" w:name="_GoBack"/>
      <w:bookmarkEnd w:id="0"/>
    </w:p>
    <w:sectPr w:rsidR="00307D54" w:rsidRPr="005238EF" w:rsidSect="005238EF">
      <w:pgSz w:w="12240" w:h="15840"/>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font>
  <w:font w:name="Tino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25D"/>
    <w:multiLevelType w:val="hybridMultilevel"/>
    <w:tmpl w:val="F1C846C0"/>
    <w:lvl w:ilvl="0" w:tplc="97F87FB4">
      <w:start w:val="1"/>
      <w:numFmt w:val="bullet"/>
      <w:lvlText w:val="-"/>
      <w:lvlJc w:val="left"/>
      <w:pPr>
        <w:tabs>
          <w:tab w:val="num" w:pos="720"/>
        </w:tabs>
        <w:ind w:left="720" w:hanging="360"/>
      </w:pPr>
      <w:rPr>
        <w:rFonts w:ascii="Times New Roman" w:hAnsi="Times New Roman" w:hint="default"/>
      </w:rPr>
    </w:lvl>
    <w:lvl w:ilvl="1" w:tplc="7A7C7066" w:tentative="1">
      <w:start w:val="1"/>
      <w:numFmt w:val="bullet"/>
      <w:lvlText w:val="-"/>
      <w:lvlJc w:val="left"/>
      <w:pPr>
        <w:tabs>
          <w:tab w:val="num" w:pos="1440"/>
        </w:tabs>
        <w:ind w:left="1440" w:hanging="360"/>
      </w:pPr>
      <w:rPr>
        <w:rFonts w:ascii="Times New Roman" w:hAnsi="Times New Roman" w:hint="default"/>
      </w:rPr>
    </w:lvl>
    <w:lvl w:ilvl="2" w:tplc="8514C77C" w:tentative="1">
      <w:start w:val="1"/>
      <w:numFmt w:val="bullet"/>
      <w:lvlText w:val="-"/>
      <w:lvlJc w:val="left"/>
      <w:pPr>
        <w:tabs>
          <w:tab w:val="num" w:pos="2160"/>
        </w:tabs>
        <w:ind w:left="2160" w:hanging="360"/>
      </w:pPr>
      <w:rPr>
        <w:rFonts w:ascii="Times New Roman" w:hAnsi="Times New Roman" w:hint="default"/>
      </w:rPr>
    </w:lvl>
    <w:lvl w:ilvl="3" w:tplc="6E7CED9E" w:tentative="1">
      <w:start w:val="1"/>
      <w:numFmt w:val="bullet"/>
      <w:lvlText w:val="-"/>
      <w:lvlJc w:val="left"/>
      <w:pPr>
        <w:tabs>
          <w:tab w:val="num" w:pos="2880"/>
        </w:tabs>
        <w:ind w:left="2880" w:hanging="360"/>
      </w:pPr>
      <w:rPr>
        <w:rFonts w:ascii="Times New Roman" w:hAnsi="Times New Roman" w:hint="default"/>
      </w:rPr>
    </w:lvl>
    <w:lvl w:ilvl="4" w:tplc="4BC887C4" w:tentative="1">
      <w:start w:val="1"/>
      <w:numFmt w:val="bullet"/>
      <w:lvlText w:val="-"/>
      <w:lvlJc w:val="left"/>
      <w:pPr>
        <w:tabs>
          <w:tab w:val="num" w:pos="3600"/>
        </w:tabs>
        <w:ind w:left="3600" w:hanging="360"/>
      </w:pPr>
      <w:rPr>
        <w:rFonts w:ascii="Times New Roman" w:hAnsi="Times New Roman" w:hint="default"/>
      </w:rPr>
    </w:lvl>
    <w:lvl w:ilvl="5" w:tplc="D07236EA" w:tentative="1">
      <w:start w:val="1"/>
      <w:numFmt w:val="bullet"/>
      <w:lvlText w:val="-"/>
      <w:lvlJc w:val="left"/>
      <w:pPr>
        <w:tabs>
          <w:tab w:val="num" w:pos="4320"/>
        </w:tabs>
        <w:ind w:left="4320" w:hanging="360"/>
      </w:pPr>
      <w:rPr>
        <w:rFonts w:ascii="Times New Roman" w:hAnsi="Times New Roman" w:hint="default"/>
      </w:rPr>
    </w:lvl>
    <w:lvl w:ilvl="6" w:tplc="39641172" w:tentative="1">
      <w:start w:val="1"/>
      <w:numFmt w:val="bullet"/>
      <w:lvlText w:val="-"/>
      <w:lvlJc w:val="left"/>
      <w:pPr>
        <w:tabs>
          <w:tab w:val="num" w:pos="5040"/>
        </w:tabs>
        <w:ind w:left="5040" w:hanging="360"/>
      </w:pPr>
      <w:rPr>
        <w:rFonts w:ascii="Times New Roman" w:hAnsi="Times New Roman" w:hint="default"/>
      </w:rPr>
    </w:lvl>
    <w:lvl w:ilvl="7" w:tplc="9F449078" w:tentative="1">
      <w:start w:val="1"/>
      <w:numFmt w:val="bullet"/>
      <w:lvlText w:val="-"/>
      <w:lvlJc w:val="left"/>
      <w:pPr>
        <w:tabs>
          <w:tab w:val="num" w:pos="5760"/>
        </w:tabs>
        <w:ind w:left="5760" w:hanging="360"/>
      </w:pPr>
      <w:rPr>
        <w:rFonts w:ascii="Times New Roman" w:hAnsi="Times New Roman" w:hint="default"/>
      </w:rPr>
    </w:lvl>
    <w:lvl w:ilvl="8" w:tplc="CDC228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FE55D5"/>
    <w:multiLevelType w:val="hybridMultilevel"/>
    <w:tmpl w:val="246C8B32"/>
    <w:lvl w:ilvl="0" w:tplc="8872E8EE">
      <w:start w:val="1"/>
      <w:numFmt w:val="lowerLetter"/>
      <w:lvlText w:val="%1."/>
      <w:lvlJc w:val="left"/>
      <w:pPr>
        <w:tabs>
          <w:tab w:val="num" w:pos="720"/>
        </w:tabs>
        <w:ind w:left="720" w:hanging="360"/>
      </w:pPr>
    </w:lvl>
    <w:lvl w:ilvl="1" w:tplc="A5EE4786" w:tentative="1">
      <w:start w:val="1"/>
      <w:numFmt w:val="lowerLetter"/>
      <w:lvlText w:val="%2."/>
      <w:lvlJc w:val="left"/>
      <w:pPr>
        <w:tabs>
          <w:tab w:val="num" w:pos="1440"/>
        </w:tabs>
        <w:ind w:left="1440" w:hanging="360"/>
      </w:pPr>
    </w:lvl>
    <w:lvl w:ilvl="2" w:tplc="357093FA" w:tentative="1">
      <w:start w:val="1"/>
      <w:numFmt w:val="lowerLetter"/>
      <w:lvlText w:val="%3."/>
      <w:lvlJc w:val="left"/>
      <w:pPr>
        <w:tabs>
          <w:tab w:val="num" w:pos="2160"/>
        </w:tabs>
        <w:ind w:left="2160" w:hanging="360"/>
      </w:pPr>
    </w:lvl>
    <w:lvl w:ilvl="3" w:tplc="42CAC0E4" w:tentative="1">
      <w:start w:val="1"/>
      <w:numFmt w:val="lowerLetter"/>
      <w:lvlText w:val="%4."/>
      <w:lvlJc w:val="left"/>
      <w:pPr>
        <w:tabs>
          <w:tab w:val="num" w:pos="2880"/>
        </w:tabs>
        <w:ind w:left="2880" w:hanging="360"/>
      </w:pPr>
    </w:lvl>
    <w:lvl w:ilvl="4" w:tplc="7124F504" w:tentative="1">
      <w:start w:val="1"/>
      <w:numFmt w:val="lowerLetter"/>
      <w:lvlText w:val="%5."/>
      <w:lvlJc w:val="left"/>
      <w:pPr>
        <w:tabs>
          <w:tab w:val="num" w:pos="3600"/>
        </w:tabs>
        <w:ind w:left="3600" w:hanging="360"/>
      </w:pPr>
    </w:lvl>
    <w:lvl w:ilvl="5" w:tplc="2DCC4F58" w:tentative="1">
      <w:start w:val="1"/>
      <w:numFmt w:val="lowerLetter"/>
      <w:lvlText w:val="%6."/>
      <w:lvlJc w:val="left"/>
      <w:pPr>
        <w:tabs>
          <w:tab w:val="num" w:pos="4320"/>
        </w:tabs>
        <w:ind w:left="4320" w:hanging="360"/>
      </w:pPr>
    </w:lvl>
    <w:lvl w:ilvl="6" w:tplc="4E765A60" w:tentative="1">
      <w:start w:val="1"/>
      <w:numFmt w:val="lowerLetter"/>
      <w:lvlText w:val="%7."/>
      <w:lvlJc w:val="left"/>
      <w:pPr>
        <w:tabs>
          <w:tab w:val="num" w:pos="5040"/>
        </w:tabs>
        <w:ind w:left="5040" w:hanging="360"/>
      </w:pPr>
    </w:lvl>
    <w:lvl w:ilvl="7" w:tplc="9DC637AC" w:tentative="1">
      <w:start w:val="1"/>
      <w:numFmt w:val="lowerLetter"/>
      <w:lvlText w:val="%8."/>
      <w:lvlJc w:val="left"/>
      <w:pPr>
        <w:tabs>
          <w:tab w:val="num" w:pos="5760"/>
        </w:tabs>
        <w:ind w:left="5760" w:hanging="360"/>
      </w:pPr>
    </w:lvl>
    <w:lvl w:ilvl="8" w:tplc="50FC5D16" w:tentative="1">
      <w:start w:val="1"/>
      <w:numFmt w:val="lowerLetter"/>
      <w:lvlText w:val="%9."/>
      <w:lvlJc w:val="left"/>
      <w:pPr>
        <w:tabs>
          <w:tab w:val="num" w:pos="6480"/>
        </w:tabs>
        <w:ind w:left="6480" w:hanging="360"/>
      </w:pPr>
    </w:lvl>
  </w:abstractNum>
  <w:abstractNum w:abstractNumId="2">
    <w:nsid w:val="205179CD"/>
    <w:multiLevelType w:val="hybridMultilevel"/>
    <w:tmpl w:val="F3E07262"/>
    <w:lvl w:ilvl="0" w:tplc="BB123160">
      <w:start w:val="1"/>
      <w:numFmt w:val="lowerLetter"/>
      <w:lvlText w:val="%1."/>
      <w:lvlJc w:val="left"/>
      <w:pPr>
        <w:tabs>
          <w:tab w:val="num" w:pos="720"/>
        </w:tabs>
        <w:ind w:left="720" w:hanging="360"/>
      </w:pPr>
    </w:lvl>
    <w:lvl w:ilvl="1" w:tplc="9ECA1578" w:tentative="1">
      <w:start w:val="1"/>
      <w:numFmt w:val="lowerLetter"/>
      <w:lvlText w:val="%2."/>
      <w:lvlJc w:val="left"/>
      <w:pPr>
        <w:tabs>
          <w:tab w:val="num" w:pos="1440"/>
        </w:tabs>
        <w:ind w:left="1440" w:hanging="360"/>
      </w:pPr>
    </w:lvl>
    <w:lvl w:ilvl="2" w:tplc="E64A3CBC" w:tentative="1">
      <w:start w:val="1"/>
      <w:numFmt w:val="lowerLetter"/>
      <w:lvlText w:val="%3."/>
      <w:lvlJc w:val="left"/>
      <w:pPr>
        <w:tabs>
          <w:tab w:val="num" w:pos="2160"/>
        </w:tabs>
        <w:ind w:left="2160" w:hanging="360"/>
      </w:pPr>
    </w:lvl>
    <w:lvl w:ilvl="3" w:tplc="5DC81F94" w:tentative="1">
      <w:start w:val="1"/>
      <w:numFmt w:val="lowerLetter"/>
      <w:lvlText w:val="%4."/>
      <w:lvlJc w:val="left"/>
      <w:pPr>
        <w:tabs>
          <w:tab w:val="num" w:pos="2880"/>
        </w:tabs>
        <w:ind w:left="2880" w:hanging="360"/>
      </w:pPr>
    </w:lvl>
    <w:lvl w:ilvl="4" w:tplc="F7D42A9A" w:tentative="1">
      <w:start w:val="1"/>
      <w:numFmt w:val="lowerLetter"/>
      <w:lvlText w:val="%5."/>
      <w:lvlJc w:val="left"/>
      <w:pPr>
        <w:tabs>
          <w:tab w:val="num" w:pos="3600"/>
        </w:tabs>
        <w:ind w:left="3600" w:hanging="360"/>
      </w:pPr>
    </w:lvl>
    <w:lvl w:ilvl="5" w:tplc="C5CE208E" w:tentative="1">
      <w:start w:val="1"/>
      <w:numFmt w:val="lowerLetter"/>
      <w:lvlText w:val="%6."/>
      <w:lvlJc w:val="left"/>
      <w:pPr>
        <w:tabs>
          <w:tab w:val="num" w:pos="4320"/>
        </w:tabs>
        <w:ind w:left="4320" w:hanging="360"/>
      </w:pPr>
    </w:lvl>
    <w:lvl w:ilvl="6" w:tplc="49802394" w:tentative="1">
      <w:start w:val="1"/>
      <w:numFmt w:val="lowerLetter"/>
      <w:lvlText w:val="%7."/>
      <w:lvlJc w:val="left"/>
      <w:pPr>
        <w:tabs>
          <w:tab w:val="num" w:pos="5040"/>
        </w:tabs>
        <w:ind w:left="5040" w:hanging="360"/>
      </w:pPr>
    </w:lvl>
    <w:lvl w:ilvl="7" w:tplc="4ECA2E32" w:tentative="1">
      <w:start w:val="1"/>
      <w:numFmt w:val="lowerLetter"/>
      <w:lvlText w:val="%8."/>
      <w:lvlJc w:val="left"/>
      <w:pPr>
        <w:tabs>
          <w:tab w:val="num" w:pos="5760"/>
        </w:tabs>
        <w:ind w:left="5760" w:hanging="360"/>
      </w:pPr>
    </w:lvl>
    <w:lvl w:ilvl="8" w:tplc="BBC2AC0A" w:tentative="1">
      <w:start w:val="1"/>
      <w:numFmt w:val="lowerLetter"/>
      <w:lvlText w:val="%9."/>
      <w:lvlJc w:val="left"/>
      <w:pPr>
        <w:tabs>
          <w:tab w:val="num" w:pos="6480"/>
        </w:tabs>
        <w:ind w:left="6480" w:hanging="360"/>
      </w:pPr>
    </w:lvl>
  </w:abstractNum>
  <w:abstractNum w:abstractNumId="3">
    <w:nsid w:val="618C7C6E"/>
    <w:multiLevelType w:val="hybridMultilevel"/>
    <w:tmpl w:val="CBA61FA2"/>
    <w:lvl w:ilvl="0" w:tplc="CB0E68D4">
      <w:start w:val="1"/>
      <w:numFmt w:val="decimal"/>
      <w:lvlText w:val="%1."/>
      <w:lvlJc w:val="left"/>
      <w:pPr>
        <w:tabs>
          <w:tab w:val="num" w:pos="720"/>
        </w:tabs>
        <w:ind w:left="720" w:hanging="360"/>
      </w:pPr>
    </w:lvl>
    <w:lvl w:ilvl="1" w:tplc="1464C5F8" w:tentative="1">
      <w:start w:val="1"/>
      <w:numFmt w:val="decimal"/>
      <w:lvlText w:val="%2."/>
      <w:lvlJc w:val="left"/>
      <w:pPr>
        <w:tabs>
          <w:tab w:val="num" w:pos="1440"/>
        </w:tabs>
        <w:ind w:left="1440" w:hanging="360"/>
      </w:pPr>
    </w:lvl>
    <w:lvl w:ilvl="2" w:tplc="4AE4A1CE" w:tentative="1">
      <w:start w:val="1"/>
      <w:numFmt w:val="decimal"/>
      <w:lvlText w:val="%3."/>
      <w:lvlJc w:val="left"/>
      <w:pPr>
        <w:tabs>
          <w:tab w:val="num" w:pos="2160"/>
        </w:tabs>
        <w:ind w:left="2160" w:hanging="360"/>
      </w:pPr>
    </w:lvl>
    <w:lvl w:ilvl="3" w:tplc="DAEAD7C6" w:tentative="1">
      <w:start w:val="1"/>
      <w:numFmt w:val="decimal"/>
      <w:lvlText w:val="%4."/>
      <w:lvlJc w:val="left"/>
      <w:pPr>
        <w:tabs>
          <w:tab w:val="num" w:pos="2880"/>
        </w:tabs>
        <w:ind w:left="2880" w:hanging="360"/>
      </w:pPr>
    </w:lvl>
    <w:lvl w:ilvl="4" w:tplc="63868888" w:tentative="1">
      <w:start w:val="1"/>
      <w:numFmt w:val="decimal"/>
      <w:lvlText w:val="%5."/>
      <w:lvlJc w:val="left"/>
      <w:pPr>
        <w:tabs>
          <w:tab w:val="num" w:pos="3600"/>
        </w:tabs>
        <w:ind w:left="3600" w:hanging="360"/>
      </w:pPr>
    </w:lvl>
    <w:lvl w:ilvl="5" w:tplc="345E480A" w:tentative="1">
      <w:start w:val="1"/>
      <w:numFmt w:val="decimal"/>
      <w:lvlText w:val="%6."/>
      <w:lvlJc w:val="left"/>
      <w:pPr>
        <w:tabs>
          <w:tab w:val="num" w:pos="4320"/>
        </w:tabs>
        <w:ind w:left="4320" w:hanging="360"/>
      </w:pPr>
    </w:lvl>
    <w:lvl w:ilvl="6" w:tplc="338833C2" w:tentative="1">
      <w:start w:val="1"/>
      <w:numFmt w:val="decimal"/>
      <w:lvlText w:val="%7."/>
      <w:lvlJc w:val="left"/>
      <w:pPr>
        <w:tabs>
          <w:tab w:val="num" w:pos="5040"/>
        </w:tabs>
        <w:ind w:left="5040" w:hanging="360"/>
      </w:pPr>
    </w:lvl>
    <w:lvl w:ilvl="7" w:tplc="26341866" w:tentative="1">
      <w:start w:val="1"/>
      <w:numFmt w:val="decimal"/>
      <w:lvlText w:val="%8."/>
      <w:lvlJc w:val="left"/>
      <w:pPr>
        <w:tabs>
          <w:tab w:val="num" w:pos="5760"/>
        </w:tabs>
        <w:ind w:left="5760" w:hanging="360"/>
      </w:pPr>
    </w:lvl>
    <w:lvl w:ilvl="8" w:tplc="70BAF4E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A64F4"/>
    <w:rsid w:val="000000F6"/>
    <w:rsid w:val="00212BCE"/>
    <w:rsid w:val="002A41F0"/>
    <w:rsid w:val="00307D54"/>
    <w:rsid w:val="00365C6F"/>
    <w:rsid w:val="004406BB"/>
    <w:rsid w:val="005139E6"/>
    <w:rsid w:val="005238EF"/>
    <w:rsid w:val="006A64F4"/>
    <w:rsid w:val="0073403E"/>
    <w:rsid w:val="007B5572"/>
    <w:rsid w:val="009C10E9"/>
    <w:rsid w:val="009D1A52"/>
    <w:rsid w:val="00F9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4F4"/>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6A64F4"/>
    <w:pPr>
      <w:spacing w:line="240" w:lineRule="auto"/>
      <w:ind w:left="720"/>
      <w:contextualSpacing/>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23369">
      <w:bodyDiv w:val="1"/>
      <w:marLeft w:val="0"/>
      <w:marRight w:val="0"/>
      <w:marTop w:val="0"/>
      <w:marBottom w:val="0"/>
      <w:divBdr>
        <w:top w:val="none" w:sz="0" w:space="0" w:color="auto"/>
        <w:left w:val="none" w:sz="0" w:space="0" w:color="auto"/>
        <w:bottom w:val="none" w:sz="0" w:space="0" w:color="auto"/>
        <w:right w:val="none" w:sz="0" w:space="0" w:color="auto"/>
      </w:divBdr>
    </w:div>
    <w:div w:id="620308570">
      <w:bodyDiv w:val="1"/>
      <w:marLeft w:val="0"/>
      <w:marRight w:val="0"/>
      <w:marTop w:val="0"/>
      <w:marBottom w:val="0"/>
      <w:divBdr>
        <w:top w:val="none" w:sz="0" w:space="0" w:color="auto"/>
        <w:left w:val="none" w:sz="0" w:space="0" w:color="auto"/>
        <w:bottom w:val="none" w:sz="0" w:space="0" w:color="auto"/>
        <w:right w:val="none" w:sz="0" w:space="0" w:color="auto"/>
      </w:divBdr>
      <w:divsChild>
        <w:div w:id="2014382168">
          <w:marLeft w:val="720"/>
          <w:marRight w:val="0"/>
          <w:marTop w:val="0"/>
          <w:marBottom w:val="0"/>
          <w:divBdr>
            <w:top w:val="none" w:sz="0" w:space="0" w:color="auto"/>
            <w:left w:val="none" w:sz="0" w:space="0" w:color="auto"/>
            <w:bottom w:val="none" w:sz="0" w:space="0" w:color="auto"/>
            <w:right w:val="none" w:sz="0" w:space="0" w:color="auto"/>
          </w:divBdr>
        </w:div>
      </w:divsChild>
    </w:div>
    <w:div w:id="705177296">
      <w:bodyDiv w:val="1"/>
      <w:marLeft w:val="0"/>
      <w:marRight w:val="0"/>
      <w:marTop w:val="0"/>
      <w:marBottom w:val="0"/>
      <w:divBdr>
        <w:top w:val="none" w:sz="0" w:space="0" w:color="auto"/>
        <w:left w:val="none" w:sz="0" w:space="0" w:color="auto"/>
        <w:bottom w:val="none" w:sz="0" w:space="0" w:color="auto"/>
        <w:right w:val="none" w:sz="0" w:space="0" w:color="auto"/>
      </w:divBdr>
    </w:div>
    <w:div w:id="817917987">
      <w:bodyDiv w:val="1"/>
      <w:marLeft w:val="0"/>
      <w:marRight w:val="0"/>
      <w:marTop w:val="0"/>
      <w:marBottom w:val="0"/>
      <w:divBdr>
        <w:top w:val="none" w:sz="0" w:space="0" w:color="auto"/>
        <w:left w:val="none" w:sz="0" w:space="0" w:color="auto"/>
        <w:bottom w:val="none" w:sz="0" w:space="0" w:color="auto"/>
        <w:right w:val="none" w:sz="0" w:space="0" w:color="auto"/>
      </w:divBdr>
      <w:divsChild>
        <w:div w:id="1464228268">
          <w:marLeft w:val="720"/>
          <w:marRight w:val="0"/>
          <w:marTop w:val="0"/>
          <w:marBottom w:val="0"/>
          <w:divBdr>
            <w:top w:val="none" w:sz="0" w:space="0" w:color="auto"/>
            <w:left w:val="none" w:sz="0" w:space="0" w:color="auto"/>
            <w:bottom w:val="none" w:sz="0" w:space="0" w:color="auto"/>
            <w:right w:val="none" w:sz="0" w:space="0" w:color="auto"/>
          </w:divBdr>
        </w:div>
      </w:divsChild>
    </w:div>
    <w:div w:id="1298218465">
      <w:bodyDiv w:val="1"/>
      <w:marLeft w:val="0"/>
      <w:marRight w:val="0"/>
      <w:marTop w:val="0"/>
      <w:marBottom w:val="0"/>
      <w:divBdr>
        <w:top w:val="none" w:sz="0" w:space="0" w:color="auto"/>
        <w:left w:val="none" w:sz="0" w:space="0" w:color="auto"/>
        <w:bottom w:val="none" w:sz="0" w:space="0" w:color="auto"/>
        <w:right w:val="none" w:sz="0" w:space="0" w:color="auto"/>
      </w:divBdr>
      <w:divsChild>
        <w:div w:id="1309045113">
          <w:marLeft w:val="720"/>
          <w:marRight w:val="0"/>
          <w:marTop w:val="0"/>
          <w:marBottom w:val="0"/>
          <w:divBdr>
            <w:top w:val="none" w:sz="0" w:space="0" w:color="auto"/>
            <w:left w:val="none" w:sz="0" w:space="0" w:color="auto"/>
            <w:bottom w:val="none" w:sz="0" w:space="0" w:color="auto"/>
            <w:right w:val="none" w:sz="0" w:space="0" w:color="auto"/>
          </w:divBdr>
        </w:div>
      </w:divsChild>
    </w:div>
    <w:div w:id="1405566908">
      <w:bodyDiv w:val="1"/>
      <w:marLeft w:val="0"/>
      <w:marRight w:val="0"/>
      <w:marTop w:val="0"/>
      <w:marBottom w:val="0"/>
      <w:divBdr>
        <w:top w:val="none" w:sz="0" w:space="0" w:color="auto"/>
        <w:left w:val="none" w:sz="0" w:space="0" w:color="auto"/>
        <w:bottom w:val="none" w:sz="0" w:space="0" w:color="auto"/>
        <w:right w:val="none" w:sz="0" w:space="0" w:color="auto"/>
      </w:divBdr>
    </w:div>
    <w:div w:id="1646231283">
      <w:bodyDiv w:val="1"/>
      <w:marLeft w:val="0"/>
      <w:marRight w:val="0"/>
      <w:marTop w:val="0"/>
      <w:marBottom w:val="0"/>
      <w:divBdr>
        <w:top w:val="none" w:sz="0" w:space="0" w:color="auto"/>
        <w:left w:val="none" w:sz="0" w:space="0" w:color="auto"/>
        <w:bottom w:val="none" w:sz="0" w:space="0" w:color="auto"/>
        <w:right w:val="none" w:sz="0" w:space="0" w:color="auto"/>
      </w:divBdr>
    </w:div>
    <w:div w:id="1760328789">
      <w:bodyDiv w:val="1"/>
      <w:marLeft w:val="0"/>
      <w:marRight w:val="0"/>
      <w:marTop w:val="0"/>
      <w:marBottom w:val="0"/>
      <w:divBdr>
        <w:top w:val="none" w:sz="0" w:space="0" w:color="auto"/>
        <w:left w:val="none" w:sz="0" w:space="0" w:color="auto"/>
        <w:bottom w:val="none" w:sz="0" w:space="0" w:color="auto"/>
        <w:right w:val="none" w:sz="0" w:space="0" w:color="auto"/>
      </w:divBdr>
    </w:div>
    <w:div w:id="1800681992">
      <w:bodyDiv w:val="1"/>
      <w:marLeft w:val="0"/>
      <w:marRight w:val="0"/>
      <w:marTop w:val="0"/>
      <w:marBottom w:val="0"/>
      <w:divBdr>
        <w:top w:val="none" w:sz="0" w:space="0" w:color="auto"/>
        <w:left w:val="none" w:sz="0" w:space="0" w:color="auto"/>
        <w:bottom w:val="none" w:sz="0" w:space="0" w:color="auto"/>
        <w:right w:val="none" w:sz="0" w:space="0" w:color="auto"/>
      </w:divBdr>
    </w:div>
    <w:div w:id="1850024774">
      <w:bodyDiv w:val="1"/>
      <w:marLeft w:val="0"/>
      <w:marRight w:val="0"/>
      <w:marTop w:val="0"/>
      <w:marBottom w:val="0"/>
      <w:divBdr>
        <w:top w:val="none" w:sz="0" w:space="0" w:color="auto"/>
        <w:left w:val="none" w:sz="0" w:space="0" w:color="auto"/>
        <w:bottom w:val="none" w:sz="0" w:space="0" w:color="auto"/>
        <w:right w:val="none" w:sz="0" w:space="0" w:color="auto"/>
      </w:divBdr>
    </w:div>
    <w:div w:id="1957566838">
      <w:bodyDiv w:val="1"/>
      <w:marLeft w:val="0"/>
      <w:marRight w:val="0"/>
      <w:marTop w:val="0"/>
      <w:marBottom w:val="0"/>
      <w:divBdr>
        <w:top w:val="none" w:sz="0" w:space="0" w:color="auto"/>
        <w:left w:val="none" w:sz="0" w:space="0" w:color="auto"/>
        <w:bottom w:val="none" w:sz="0" w:space="0" w:color="auto"/>
        <w:right w:val="none" w:sz="0" w:space="0" w:color="auto"/>
      </w:divBdr>
    </w:div>
    <w:div w:id="2001081417">
      <w:bodyDiv w:val="1"/>
      <w:marLeft w:val="0"/>
      <w:marRight w:val="0"/>
      <w:marTop w:val="0"/>
      <w:marBottom w:val="0"/>
      <w:divBdr>
        <w:top w:val="none" w:sz="0" w:space="0" w:color="auto"/>
        <w:left w:val="none" w:sz="0" w:space="0" w:color="auto"/>
        <w:bottom w:val="none" w:sz="0" w:space="0" w:color="auto"/>
        <w:right w:val="none" w:sz="0" w:space="0" w:color="auto"/>
      </w:divBdr>
    </w:div>
    <w:div w:id="21140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84850-363A-4710-B57D-3EE272B6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4</cp:revision>
  <dcterms:created xsi:type="dcterms:W3CDTF">2022-07-13T01:15:00Z</dcterms:created>
  <dcterms:modified xsi:type="dcterms:W3CDTF">2022-07-13T02:41:00Z</dcterms:modified>
</cp:coreProperties>
</file>